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BAE73D" w14:textId="51F2B788" w:rsidR="000F5758" w:rsidRPr="00F068A1" w:rsidRDefault="00737085" w:rsidP="00F068A1">
      <w:pPr>
        <w:jc w:val="both"/>
        <w:rPr>
          <w:b/>
          <w:color w:val="073763" w:themeColor="accent1" w:themeShade="80"/>
          <w:sz w:val="24"/>
          <w:szCs w:val="24"/>
        </w:rPr>
      </w:pPr>
      <w:r>
        <w:rPr>
          <w:noProof/>
          <w:color w:val="auto"/>
          <w:sz w:val="24"/>
          <w:szCs w:val="24"/>
          <w:u w:val="single"/>
        </w:rPr>
        <w:drawing>
          <wp:anchor distT="0" distB="0" distL="114300" distR="114300" simplePos="0" relativeHeight="251667456" behindDoc="0" locked="0" layoutInCell="1" allowOverlap="1" wp14:anchorId="2DAB7767" wp14:editId="210BE3AC">
            <wp:simplePos x="0" y="0"/>
            <wp:positionH relativeFrom="column">
              <wp:posOffset>5064125</wp:posOffset>
            </wp:positionH>
            <wp:positionV relativeFrom="paragraph">
              <wp:posOffset>3810</wp:posOffset>
            </wp:positionV>
            <wp:extent cx="1504950" cy="2257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2257425"/>
                    </a:xfrm>
                    <a:prstGeom prst="rect">
                      <a:avLst/>
                    </a:prstGeom>
                  </pic:spPr>
                </pic:pic>
              </a:graphicData>
            </a:graphic>
          </wp:anchor>
        </w:drawing>
      </w:r>
      <w:r w:rsidR="000F5758" w:rsidRPr="000F5758">
        <w:rPr>
          <w:b/>
          <w:color w:val="073763" w:themeColor="accent1" w:themeShade="80"/>
          <w:sz w:val="56"/>
          <w:szCs w:val="56"/>
          <w:u w:val="double"/>
        </w:rPr>
        <w:t>VICKY HUSEIN SIRAIT</w:t>
      </w:r>
    </w:p>
    <w:p w14:paraId="3045E27B" w14:textId="3CF005BD" w:rsidR="000F5758" w:rsidRPr="000F5758" w:rsidRDefault="000F5758" w:rsidP="000F5758">
      <w:pPr>
        <w:rPr>
          <w:b/>
          <w:color w:val="073763" w:themeColor="accent1" w:themeShade="80"/>
          <w:sz w:val="36"/>
          <w:szCs w:val="36"/>
        </w:rPr>
      </w:pPr>
      <w:r w:rsidRPr="000F5758">
        <w:rPr>
          <w:b/>
          <w:color w:val="073763" w:themeColor="accent1" w:themeShade="80"/>
          <w:sz w:val="36"/>
          <w:szCs w:val="36"/>
        </w:rPr>
        <w:t>INSTRUMENT</w:t>
      </w:r>
      <w:r w:rsidR="00037E21">
        <w:rPr>
          <w:b/>
          <w:color w:val="073763" w:themeColor="accent1" w:themeShade="80"/>
          <w:sz w:val="36"/>
          <w:szCs w:val="36"/>
        </w:rPr>
        <w:t xml:space="preserve"> ENGINEER ASSISTANT</w:t>
      </w:r>
    </w:p>
    <w:p w14:paraId="4EF6BB0C" w14:textId="602A093C" w:rsidR="00B1672A" w:rsidRDefault="00B1672A" w:rsidP="002E028F">
      <w:pPr>
        <w:jc w:val="both"/>
        <w:rPr>
          <w:color w:val="auto"/>
          <w:sz w:val="24"/>
          <w:szCs w:val="24"/>
        </w:rPr>
      </w:pPr>
    </w:p>
    <w:p w14:paraId="4339D7E8" w14:textId="77777777" w:rsidR="000F5758" w:rsidRPr="000F5758" w:rsidRDefault="000F5758" w:rsidP="000F5758">
      <w:pPr>
        <w:tabs>
          <w:tab w:val="right" w:pos="10340"/>
        </w:tabs>
        <w:rPr>
          <w:b/>
          <w:color w:val="073763" w:themeColor="accent1" w:themeShade="80"/>
          <w:sz w:val="36"/>
          <w:szCs w:val="36"/>
          <w:u w:val="single"/>
        </w:rPr>
      </w:pPr>
      <w:r w:rsidRPr="000F5758">
        <w:rPr>
          <w:b/>
          <w:color w:val="073763" w:themeColor="accent1" w:themeShade="80"/>
          <w:sz w:val="36"/>
          <w:szCs w:val="36"/>
          <w:u w:val="single"/>
        </w:rPr>
        <w:t>CONTACTS</w:t>
      </w:r>
    </w:p>
    <w:p w14:paraId="1D1CC423" w14:textId="3AA51065" w:rsidR="000F5758" w:rsidRPr="000F5758" w:rsidRDefault="000F5758" w:rsidP="000F5758">
      <w:pPr>
        <w:jc w:val="both"/>
        <w:rPr>
          <w:color w:val="auto"/>
          <w:sz w:val="32"/>
          <w:szCs w:val="32"/>
        </w:rPr>
      </w:pPr>
      <w:r w:rsidRPr="000F5758">
        <w:rPr>
          <w:noProof/>
          <w:sz w:val="32"/>
          <w:szCs w:val="32"/>
        </w:rPr>
        <w:drawing>
          <wp:inline distT="0" distB="0" distL="0" distR="0" wp14:anchorId="6BF8D665" wp14:editId="221C819C">
            <wp:extent cx="190500" cy="190500"/>
            <wp:effectExtent l="0" t="0" r="0" b="0"/>
            <wp:docPr id="698704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5758">
        <w:rPr>
          <w:color w:val="auto"/>
          <w:sz w:val="32"/>
          <w:szCs w:val="32"/>
        </w:rPr>
        <w:t xml:space="preserve"> </w:t>
      </w:r>
      <w:r w:rsidRPr="000F5758">
        <w:rPr>
          <w:color w:val="auto"/>
          <w:sz w:val="32"/>
          <w:szCs w:val="32"/>
        </w:rPr>
        <w:tab/>
        <w:t>: +62 813 6462 1820</w:t>
      </w:r>
    </w:p>
    <w:p w14:paraId="739D38EB" w14:textId="56560CDE" w:rsidR="000F5758" w:rsidRPr="000F5758" w:rsidRDefault="000F5758" w:rsidP="000F5758">
      <w:pPr>
        <w:rPr>
          <w:sz w:val="32"/>
          <w:szCs w:val="32"/>
        </w:rPr>
      </w:pPr>
      <w:r w:rsidRPr="000F5758">
        <w:rPr>
          <w:noProof/>
          <w:sz w:val="32"/>
          <w:szCs w:val="32"/>
        </w:rPr>
        <w:drawing>
          <wp:inline distT="0" distB="0" distL="0" distR="0" wp14:anchorId="4445C240" wp14:editId="2DB365D3">
            <wp:extent cx="190500" cy="142875"/>
            <wp:effectExtent l="0" t="0" r="0" b="0"/>
            <wp:docPr id="1580632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0F5758">
        <w:rPr>
          <w:sz w:val="32"/>
          <w:szCs w:val="32"/>
        </w:rPr>
        <w:t xml:space="preserve"> </w:t>
      </w:r>
      <w:r w:rsidRPr="000F5758">
        <w:rPr>
          <w:sz w:val="32"/>
          <w:szCs w:val="32"/>
        </w:rPr>
        <w:tab/>
        <w:t>:  vicky.sirait@gmail.com</w:t>
      </w:r>
    </w:p>
    <w:p w14:paraId="0A8F352F" w14:textId="77777777" w:rsidR="000F5758" w:rsidRDefault="000F5758" w:rsidP="000F5758">
      <w:pPr>
        <w:tabs>
          <w:tab w:val="right" w:pos="10340"/>
        </w:tabs>
        <w:rPr>
          <w:b/>
          <w:color w:val="073763" w:themeColor="accent1" w:themeShade="80"/>
          <w:sz w:val="24"/>
          <w:szCs w:val="24"/>
          <w:u w:val="single"/>
        </w:rPr>
      </w:pPr>
    </w:p>
    <w:p w14:paraId="716B6E1D" w14:textId="77777777" w:rsidR="000F5758" w:rsidRDefault="000F5758" w:rsidP="000F5758">
      <w:pPr>
        <w:rPr>
          <w:b/>
          <w:color w:val="073763" w:themeColor="accent1" w:themeShade="80"/>
          <w:sz w:val="24"/>
          <w:szCs w:val="24"/>
          <w:u w:val="single"/>
        </w:rPr>
      </w:pPr>
    </w:p>
    <w:p w14:paraId="6DC77193" w14:textId="7F629D15" w:rsidR="00B1672A" w:rsidRPr="00FD0DD7" w:rsidRDefault="00B1672A" w:rsidP="000F5758">
      <w:pPr>
        <w:rPr>
          <w:b/>
          <w:color w:val="073763" w:themeColor="accent1" w:themeShade="80"/>
          <w:sz w:val="32"/>
          <w:szCs w:val="32"/>
          <w:u w:val="single"/>
        </w:rPr>
      </w:pPr>
      <w:r w:rsidRPr="00FD0DD7">
        <w:rPr>
          <w:b/>
          <w:color w:val="073763" w:themeColor="accent1" w:themeShade="80"/>
          <w:sz w:val="32"/>
          <w:szCs w:val="32"/>
          <w:u w:val="single"/>
        </w:rPr>
        <w:t>EDUCATION</w:t>
      </w:r>
    </w:p>
    <w:p w14:paraId="175D040D" w14:textId="77777777" w:rsidR="00B1672A" w:rsidRPr="00DD3C28" w:rsidRDefault="00B1672A" w:rsidP="000F5758">
      <w:pPr>
        <w:rPr>
          <w:b/>
          <w:color w:val="auto"/>
          <w:sz w:val="24"/>
          <w:szCs w:val="24"/>
          <w:vertAlign w:val="superscript"/>
        </w:rPr>
      </w:pPr>
      <w:r w:rsidRPr="00DD3C28">
        <w:rPr>
          <w:b/>
          <w:color w:val="auto"/>
          <w:sz w:val="24"/>
          <w:szCs w:val="24"/>
        </w:rPr>
        <w:t>August 14</w:t>
      </w:r>
      <w:r w:rsidRPr="00DD3C28">
        <w:rPr>
          <w:b/>
          <w:color w:val="auto"/>
          <w:sz w:val="24"/>
          <w:szCs w:val="24"/>
          <w:vertAlign w:val="superscript"/>
        </w:rPr>
        <w:t>th</w:t>
      </w:r>
      <w:r w:rsidRPr="00DD3C28">
        <w:rPr>
          <w:b/>
          <w:color w:val="auto"/>
          <w:sz w:val="24"/>
          <w:szCs w:val="24"/>
        </w:rPr>
        <w:t>, 2014</w:t>
      </w:r>
      <w:r w:rsidRPr="00DD3C28">
        <w:rPr>
          <w:b/>
          <w:color w:val="auto"/>
          <w:sz w:val="24"/>
          <w:szCs w:val="24"/>
          <w:vertAlign w:val="superscript"/>
        </w:rPr>
        <w:t xml:space="preserve"> </w:t>
      </w:r>
    </w:p>
    <w:p w14:paraId="667123A3" w14:textId="77777777" w:rsidR="00B1672A" w:rsidRPr="00B16849" w:rsidRDefault="00B1672A" w:rsidP="00B1672A">
      <w:pPr>
        <w:jc w:val="both"/>
        <w:rPr>
          <w:color w:val="auto"/>
          <w:sz w:val="24"/>
          <w:szCs w:val="24"/>
        </w:rPr>
      </w:pPr>
      <w:r w:rsidRPr="00B16849">
        <w:rPr>
          <w:color w:val="auto"/>
          <w:sz w:val="24"/>
          <w:szCs w:val="24"/>
        </w:rPr>
        <w:t>STATE POLYTECHNIC OF BATAM</w:t>
      </w:r>
    </w:p>
    <w:p w14:paraId="7862AA96" w14:textId="1124319D" w:rsidR="00A838AF" w:rsidRPr="00B16849" w:rsidRDefault="00B1672A" w:rsidP="00DD3C28">
      <w:pPr>
        <w:rPr>
          <w:color w:val="auto"/>
          <w:sz w:val="24"/>
          <w:szCs w:val="24"/>
        </w:rPr>
      </w:pPr>
      <w:r w:rsidRPr="00B16849">
        <w:rPr>
          <w:color w:val="auto"/>
          <w:sz w:val="24"/>
          <w:szCs w:val="24"/>
        </w:rPr>
        <w:t>Bachelor of Mechatronics Engineering</w:t>
      </w:r>
    </w:p>
    <w:p w14:paraId="71C249AA" w14:textId="77777777" w:rsidR="000F5758" w:rsidRDefault="000F5758" w:rsidP="00DD3C28">
      <w:pPr>
        <w:rPr>
          <w:color w:val="auto"/>
        </w:rPr>
      </w:pPr>
    </w:p>
    <w:p w14:paraId="734FACA4" w14:textId="7CB66727" w:rsidR="00FD0DD7" w:rsidRPr="00FD0DD7" w:rsidRDefault="00FD0DD7" w:rsidP="00FD0DD7">
      <w:pPr>
        <w:rPr>
          <w:b/>
          <w:color w:val="073763" w:themeColor="accent1" w:themeShade="80"/>
          <w:sz w:val="32"/>
          <w:szCs w:val="32"/>
          <w:u w:val="single"/>
        </w:rPr>
      </w:pPr>
      <w:r w:rsidRPr="00FD0DD7">
        <w:rPr>
          <w:b/>
          <w:color w:val="073763" w:themeColor="accent1" w:themeShade="80"/>
          <w:sz w:val="32"/>
          <w:szCs w:val="32"/>
          <w:u w:val="single"/>
        </w:rPr>
        <w:t>SUMMARY EXPERIENCE</w:t>
      </w:r>
    </w:p>
    <w:p w14:paraId="3EB4047D" w14:textId="77777777" w:rsidR="00FD0DD7" w:rsidRPr="00CE086D" w:rsidRDefault="00FD0DD7" w:rsidP="00FD0DD7">
      <w:pPr>
        <w:pStyle w:val="ListParagraph"/>
        <w:numPr>
          <w:ilvl w:val="0"/>
          <w:numId w:val="10"/>
        </w:numPr>
        <w:tabs>
          <w:tab w:val="left" w:pos="252"/>
        </w:tabs>
        <w:snapToGrid w:val="0"/>
        <w:ind w:left="230" w:hanging="144"/>
        <w:jc w:val="both"/>
        <w:rPr>
          <w:u w:val="single"/>
        </w:rPr>
      </w:pPr>
      <w:r w:rsidRPr="00CE086D">
        <w:t xml:space="preserve">Have certification of </w:t>
      </w:r>
      <w:proofErr w:type="spellStart"/>
      <w:r w:rsidRPr="00CE086D">
        <w:t>CompEx</w:t>
      </w:r>
      <w:proofErr w:type="spellEnd"/>
      <w:r w:rsidRPr="00CE086D">
        <w:t xml:space="preserve"> 01 – 04, BOSIET + </w:t>
      </w:r>
      <w:proofErr w:type="spellStart"/>
      <w:r w:rsidRPr="00CE086D">
        <w:t>TsBB</w:t>
      </w:r>
      <w:proofErr w:type="spellEnd"/>
      <w:r w:rsidRPr="00CE086D">
        <w:t>, OGUK, CERT (Company Emergency Response Team), etc.</w:t>
      </w:r>
    </w:p>
    <w:p w14:paraId="200B1252" w14:textId="77777777" w:rsidR="00CE086D" w:rsidRPr="00CE086D" w:rsidRDefault="00CE086D" w:rsidP="00CE086D">
      <w:pPr>
        <w:pStyle w:val="ListParagraph"/>
        <w:numPr>
          <w:ilvl w:val="0"/>
          <w:numId w:val="10"/>
        </w:numPr>
        <w:tabs>
          <w:tab w:val="left" w:pos="252"/>
        </w:tabs>
        <w:snapToGrid w:val="0"/>
        <w:ind w:left="230" w:hanging="144"/>
        <w:jc w:val="both"/>
        <w:rPr>
          <w:u w:val="single"/>
        </w:rPr>
      </w:pPr>
      <w:r w:rsidRPr="00CE086D">
        <w:rPr>
          <w:rFonts w:cs="Calibri"/>
        </w:rPr>
        <w:t xml:space="preserve">Review drawing and check the specification of Electrical and Instrumentation equipment and material refer to hazardous layout drawing, Execute the specific inspections of Electrical &amp; Instrumentation material, equipment including construction and installation activities on site following specified procedure of </w:t>
      </w:r>
      <w:r w:rsidRPr="00CE086D">
        <w:rPr>
          <w:rFonts w:cs="Calibri"/>
          <w:b/>
        </w:rPr>
        <w:t xml:space="preserve">Hazardous Area </w:t>
      </w:r>
      <w:r w:rsidRPr="00CE086D">
        <w:rPr>
          <w:rFonts w:cs="Calibri"/>
        </w:rPr>
        <w:t>requirements and project specifications.</w:t>
      </w:r>
    </w:p>
    <w:p w14:paraId="63CA8B3C" w14:textId="77777777" w:rsidR="00CE086D" w:rsidRPr="00CE086D" w:rsidRDefault="00CE086D" w:rsidP="00CE086D">
      <w:pPr>
        <w:pStyle w:val="ListParagraph"/>
        <w:numPr>
          <w:ilvl w:val="0"/>
          <w:numId w:val="10"/>
        </w:numPr>
        <w:tabs>
          <w:tab w:val="left" w:pos="252"/>
        </w:tabs>
        <w:snapToGrid w:val="0"/>
        <w:ind w:left="230" w:hanging="144"/>
        <w:jc w:val="both"/>
        <w:rPr>
          <w:u w:val="single"/>
        </w:rPr>
      </w:pPr>
      <w:r w:rsidRPr="00CE086D">
        <w:rPr>
          <w:rFonts w:cs="Calibri"/>
          <w:lang w:bidi="en-US"/>
        </w:rPr>
        <w:t>Responsibility for Electrical &amp; Instrumentation Inspection such as Motor, Electric heaters, Lightings, Chillers, Batteries, Generator, Distribution Board, Junction Boxes, Earth System, Cable Ladder/Tray, Heat Tracing System.</w:t>
      </w:r>
    </w:p>
    <w:p w14:paraId="6C4C6685" w14:textId="77777777" w:rsidR="00CE086D" w:rsidRPr="00CE086D" w:rsidRDefault="00CE086D" w:rsidP="00CE086D">
      <w:pPr>
        <w:pStyle w:val="ListParagraph"/>
        <w:numPr>
          <w:ilvl w:val="0"/>
          <w:numId w:val="10"/>
        </w:numPr>
        <w:tabs>
          <w:tab w:val="left" w:pos="252"/>
        </w:tabs>
        <w:snapToGrid w:val="0"/>
        <w:ind w:left="230" w:hanging="144"/>
        <w:jc w:val="both"/>
        <w:rPr>
          <w:rFonts w:cs="Calibri"/>
          <w:u w:val="single"/>
        </w:rPr>
      </w:pPr>
      <w:r w:rsidRPr="00CE086D">
        <w:rPr>
          <w:rFonts w:cs="Calibri"/>
        </w:rPr>
        <w:t>Supervise &amp; participates in repair, installation, maintenance and service activities on E&amp;I and Building Utility Equipment’s such as lighting, earthling, junction box, and temporary Panel, Participate in reviewing detailed design drawings, method statements, material requisitions, Supervise and approve construction, maintenance activities and coordinate various aspects of project construction and maintenance including inspections, material submissions and working drawings from client, and processing documentation as required, Receives Work Order to ensure compliance with prescribed contractual specifications.</w:t>
      </w:r>
    </w:p>
    <w:p w14:paraId="4A05E178" w14:textId="77777777" w:rsidR="00CE086D" w:rsidRPr="00CE086D" w:rsidRDefault="00CE086D" w:rsidP="00CE086D">
      <w:pPr>
        <w:pStyle w:val="ListParagraph"/>
        <w:numPr>
          <w:ilvl w:val="0"/>
          <w:numId w:val="10"/>
        </w:numPr>
        <w:tabs>
          <w:tab w:val="left" w:pos="252"/>
        </w:tabs>
        <w:snapToGrid w:val="0"/>
        <w:ind w:left="230" w:hanging="144"/>
        <w:jc w:val="both"/>
        <w:rPr>
          <w:u w:val="single"/>
        </w:rPr>
      </w:pPr>
      <w:r w:rsidRPr="00CE086D">
        <w:t xml:space="preserve">Experience of calibration, troubleshoot, repair, and modification of wide variety of field instrumentation such control valve (motorize &amp; pneumatic), gas &amp; pH analyzer, transmitter (pressure, flow, temperature, level, vibration, </w:t>
      </w:r>
      <w:proofErr w:type="spellStart"/>
      <w:r w:rsidRPr="00CE086D">
        <w:t>etc</w:t>
      </w:r>
      <w:proofErr w:type="spellEnd"/>
      <w:r w:rsidRPr="00CE086D">
        <w:t>),</w:t>
      </w:r>
      <w:r w:rsidRPr="00CE086D">
        <w:rPr>
          <w:rFonts w:cs="Calibri"/>
          <w:lang w:bidi="en-US"/>
        </w:rPr>
        <w:t xml:space="preserve"> Instrument calibration &amp; Testing, Pressure Safety Valve, Fire &amp; Gas Devices, Gas Detector, Heat Detector, Smoke Detector, Fire Alarm System, </w:t>
      </w:r>
      <w:r w:rsidRPr="00CE086D">
        <w:t xml:space="preserve">etc. </w:t>
      </w:r>
    </w:p>
    <w:p w14:paraId="5EA79AD3" w14:textId="77777777" w:rsidR="00CE086D" w:rsidRPr="00CE086D" w:rsidRDefault="00CE086D" w:rsidP="00CE086D">
      <w:pPr>
        <w:pStyle w:val="ListParagraph"/>
        <w:numPr>
          <w:ilvl w:val="0"/>
          <w:numId w:val="10"/>
        </w:numPr>
        <w:tabs>
          <w:tab w:val="left" w:pos="252"/>
        </w:tabs>
        <w:snapToGrid w:val="0"/>
        <w:ind w:left="230" w:hanging="144"/>
        <w:jc w:val="both"/>
        <w:rPr>
          <w:u w:val="single"/>
        </w:rPr>
      </w:pPr>
      <w:r w:rsidRPr="00CE086D">
        <w:t xml:space="preserve">Familiar with Instrumentation &amp; Control of : </w:t>
      </w:r>
    </w:p>
    <w:p w14:paraId="5EEB6F83" w14:textId="77777777" w:rsidR="00CE086D" w:rsidRPr="00CE086D" w:rsidRDefault="00CE086D" w:rsidP="00CE086D">
      <w:pPr>
        <w:tabs>
          <w:tab w:val="left" w:pos="252"/>
        </w:tabs>
        <w:snapToGrid w:val="0"/>
        <w:ind w:left="230"/>
        <w:jc w:val="both"/>
      </w:pPr>
      <w:r w:rsidRPr="00CE086D">
        <w:tab/>
      </w:r>
      <w:r w:rsidRPr="00CE086D">
        <w:tab/>
        <w:t>1.  Coal &amp; LNG Steam Boiler system (45 Bar).</w:t>
      </w:r>
    </w:p>
    <w:p w14:paraId="0921CCC9" w14:textId="77777777" w:rsidR="00CE086D" w:rsidRPr="00CE086D" w:rsidRDefault="00CE086D" w:rsidP="00CE086D">
      <w:pPr>
        <w:pStyle w:val="ListParagraph"/>
        <w:tabs>
          <w:tab w:val="left" w:pos="252"/>
        </w:tabs>
        <w:snapToGrid w:val="0"/>
        <w:ind w:left="230"/>
        <w:jc w:val="both"/>
      </w:pPr>
      <w:r w:rsidRPr="00CE086D">
        <w:tab/>
      </w:r>
      <w:r w:rsidRPr="00CE086D">
        <w:tab/>
        <w:t>2.  LNG High Pressure Steam Boiler system (65 Bar).</w:t>
      </w:r>
    </w:p>
    <w:p w14:paraId="70B9E67A" w14:textId="77777777" w:rsidR="00CE086D" w:rsidRPr="00CE086D" w:rsidRDefault="00CE086D" w:rsidP="00CE086D">
      <w:pPr>
        <w:pStyle w:val="ListParagraph"/>
        <w:tabs>
          <w:tab w:val="left" w:pos="252"/>
        </w:tabs>
        <w:snapToGrid w:val="0"/>
        <w:ind w:left="230"/>
        <w:jc w:val="both"/>
      </w:pPr>
      <w:r w:rsidRPr="00CE086D">
        <w:tab/>
      </w:r>
      <w:r w:rsidRPr="00CE086D">
        <w:tab/>
        <w:t>3.  Coal &amp; LNG Oil Thermal Heater (OTH) system.</w:t>
      </w:r>
    </w:p>
    <w:p w14:paraId="26CBBDA6" w14:textId="77777777" w:rsidR="00CE086D" w:rsidRPr="00CE086D" w:rsidRDefault="00CE086D" w:rsidP="00CE086D">
      <w:pPr>
        <w:pStyle w:val="ListParagraph"/>
        <w:tabs>
          <w:tab w:val="left" w:pos="252"/>
        </w:tabs>
        <w:snapToGrid w:val="0"/>
        <w:ind w:left="230"/>
        <w:jc w:val="both"/>
        <w:rPr>
          <w:u w:val="single"/>
        </w:rPr>
      </w:pPr>
      <w:r w:rsidRPr="00CE086D">
        <w:tab/>
      </w:r>
      <w:r w:rsidRPr="00CE086D">
        <w:tab/>
        <w:t>4.  Steam Turbine Generator (5 MW &amp; 12 MW).</w:t>
      </w:r>
    </w:p>
    <w:p w14:paraId="71374F5C" w14:textId="77777777" w:rsidR="00CE086D" w:rsidRPr="00CE086D" w:rsidRDefault="00CE086D" w:rsidP="00CE086D">
      <w:pPr>
        <w:pStyle w:val="ListParagraph"/>
        <w:numPr>
          <w:ilvl w:val="0"/>
          <w:numId w:val="14"/>
        </w:numPr>
        <w:tabs>
          <w:tab w:val="left" w:pos="252"/>
        </w:tabs>
        <w:snapToGrid w:val="0"/>
        <w:ind w:left="230" w:hanging="144"/>
        <w:jc w:val="both"/>
        <w:rPr>
          <w:u w:val="single"/>
        </w:rPr>
      </w:pPr>
      <w:r w:rsidRPr="00CE086D">
        <w:t>Familiar with process control system Emerson Delta-V and other DCS, telecommunication PABX, Intercom and paging &amp; radio system.</w:t>
      </w:r>
    </w:p>
    <w:p w14:paraId="71EC7641" w14:textId="77777777" w:rsidR="00CE086D" w:rsidRPr="00CE086D" w:rsidRDefault="00CE086D" w:rsidP="00CE086D">
      <w:pPr>
        <w:pStyle w:val="ListParagraph"/>
        <w:numPr>
          <w:ilvl w:val="0"/>
          <w:numId w:val="14"/>
        </w:numPr>
        <w:tabs>
          <w:tab w:val="left" w:pos="252"/>
        </w:tabs>
        <w:snapToGrid w:val="0"/>
        <w:ind w:left="230" w:hanging="144"/>
        <w:jc w:val="both"/>
        <w:rPr>
          <w:u w:val="single"/>
        </w:rPr>
      </w:pPr>
      <w:r w:rsidRPr="00CE086D">
        <w:t xml:space="preserve">Familiar of using communication protocol such as HART Communicator, </w:t>
      </w:r>
      <w:proofErr w:type="spellStart"/>
      <w:r w:rsidRPr="00CE086D">
        <w:t>Trex</w:t>
      </w:r>
      <w:proofErr w:type="spellEnd"/>
      <w:r w:rsidRPr="00CE086D">
        <w:t xml:space="preserve"> Device Emerson and BT200(Yokogawa).</w:t>
      </w:r>
    </w:p>
    <w:p w14:paraId="178182F1" w14:textId="77777777" w:rsidR="00CE086D" w:rsidRPr="00CE086D" w:rsidRDefault="00CE086D" w:rsidP="00CE086D">
      <w:pPr>
        <w:pStyle w:val="ListParagraph"/>
        <w:numPr>
          <w:ilvl w:val="0"/>
          <w:numId w:val="14"/>
        </w:numPr>
        <w:tabs>
          <w:tab w:val="left" w:pos="252"/>
        </w:tabs>
        <w:snapToGrid w:val="0"/>
        <w:ind w:left="230" w:hanging="144"/>
        <w:jc w:val="both"/>
        <w:rPr>
          <w:u w:val="single"/>
        </w:rPr>
      </w:pPr>
      <w:r w:rsidRPr="00CE086D">
        <w:rPr>
          <w:rFonts w:cs="Calibri"/>
        </w:rPr>
        <w:t xml:space="preserve">Familiar for Loop test, function test, loop check, trouble shoot. </w:t>
      </w:r>
    </w:p>
    <w:p w14:paraId="5E891D9B" w14:textId="77777777" w:rsidR="00CE086D" w:rsidRPr="00CE086D" w:rsidRDefault="00CE086D" w:rsidP="00CE086D">
      <w:pPr>
        <w:pStyle w:val="ListParagraph"/>
        <w:numPr>
          <w:ilvl w:val="0"/>
          <w:numId w:val="10"/>
        </w:numPr>
        <w:tabs>
          <w:tab w:val="left" w:pos="252"/>
        </w:tabs>
        <w:snapToGrid w:val="0"/>
        <w:ind w:left="230" w:hanging="144"/>
        <w:jc w:val="both"/>
        <w:rPr>
          <w:u w:val="single"/>
        </w:rPr>
      </w:pPr>
      <w:r w:rsidRPr="00CE086D">
        <w:rPr>
          <w:rFonts w:cs="Calibri"/>
          <w:lang w:bidi="en-US"/>
        </w:rPr>
        <w:t>Have ability &amp; capability to inspect all Electrical &amp; Instrumentations equipment that installed in Hazardous Area as per project specifications.</w:t>
      </w:r>
    </w:p>
    <w:p w14:paraId="4D41BD24" w14:textId="77777777" w:rsidR="00CE086D" w:rsidRPr="00CE086D" w:rsidRDefault="00CE086D" w:rsidP="00CE086D">
      <w:pPr>
        <w:pStyle w:val="ListParagraph"/>
        <w:numPr>
          <w:ilvl w:val="0"/>
          <w:numId w:val="14"/>
        </w:numPr>
        <w:tabs>
          <w:tab w:val="left" w:pos="252"/>
        </w:tabs>
        <w:snapToGrid w:val="0"/>
        <w:ind w:left="230" w:hanging="144"/>
        <w:jc w:val="both"/>
        <w:rPr>
          <w:u w:val="single"/>
        </w:rPr>
      </w:pPr>
      <w:r w:rsidRPr="00CE086D">
        <w:rPr>
          <w:rFonts w:cs="Calibri"/>
        </w:rPr>
        <w:t xml:space="preserve">Familiar paper work &amp; prepare document during preparation commissioning. </w:t>
      </w:r>
    </w:p>
    <w:p w14:paraId="33F4E1C5" w14:textId="77777777" w:rsidR="00C74732" w:rsidRDefault="00C74732" w:rsidP="00C74732">
      <w:pPr>
        <w:tabs>
          <w:tab w:val="left" w:pos="252"/>
        </w:tabs>
        <w:snapToGrid w:val="0"/>
        <w:jc w:val="both"/>
        <w:rPr>
          <w:u w:val="single"/>
        </w:rPr>
      </w:pPr>
    </w:p>
    <w:p w14:paraId="1C245B2F" w14:textId="77777777" w:rsidR="00F068A1" w:rsidRDefault="00F068A1" w:rsidP="00B16849">
      <w:pPr>
        <w:rPr>
          <w:b/>
          <w:color w:val="073763" w:themeColor="accent1" w:themeShade="80"/>
          <w:sz w:val="32"/>
          <w:szCs w:val="32"/>
          <w:u w:val="single"/>
        </w:rPr>
      </w:pPr>
    </w:p>
    <w:p w14:paraId="7D125811" w14:textId="611C7794" w:rsidR="00CE086D" w:rsidRDefault="006E74F5" w:rsidP="00CE086D">
      <w:pPr>
        <w:ind w:firstLine="360"/>
        <w:rPr>
          <w:b/>
          <w:color w:val="auto"/>
        </w:rPr>
      </w:pPr>
      <w:r w:rsidRPr="00515ECE">
        <w:rPr>
          <w:b/>
          <w:color w:val="073763" w:themeColor="accent1" w:themeShade="80"/>
          <w:sz w:val="32"/>
          <w:szCs w:val="32"/>
          <w:u w:val="single"/>
        </w:rPr>
        <w:lastRenderedPageBreak/>
        <w:t>WORK EXPERIENCE</w:t>
      </w:r>
      <w:r w:rsidR="00CE086D" w:rsidRPr="00CE086D">
        <w:rPr>
          <w:b/>
          <w:color w:val="auto"/>
        </w:rPr>
        <w:t xml:space="preserve"> </w:t>
      </w:r>
    </w:p>
    <w:p w14:paraId="369E3824" w14:textId="4B79071A" w:rsidR="00CE086D" w:rsidRPr="00606EBD" w:rsidRDefault="00CE086D" w:rsidP="00CE086D">
      <w:pPr>
        <w:ind w:firstLine="360"/>
        <w:rPr>
          <w:color w:val="auto"/>
          <w:sz w:val="28"/>
          <w:szCs w:val="28"/>
          <w:u w:val="thick"/>
        </w:rPr>
      </w:pPr>
      <w:r w:rsidRPr="000B64C5">
        <w:rPr>
          <w:b/>
          <w:color w:val="auto"/>
        </w:rPr>
        <w:t>PT. ECOGREEN OLEOCHEMICALS BATAM:</w:t>
      </w:r>
      <w:r>
        <w:rPr>
          <w:color w:val="auto"/>
        </w:rPr>
        <w:tab/>
      </w:r>
      <w:r>
        <w:rPr>
          <w:b/>
          <w:bCs/>
          <w:i/>
          <w:iCs/>
          <w:color w:val="auto"/>
        </w:rPr>
        <w:tab/>
      </w:r>
      <w:r>
        <w:rPr>
          <w:b/>
          <w:bCs/>
          <w:i/>
          <w:iCs/>
          <w:color w:val="auto"/>
        </w:rPr>
        <w:tab/>
      </w:r>
      <w:r>
        <w:rPr>
          <w:b/>
          <w:bCs/>
          <w:i/>
          <w:iCs/>
          <w:color w:val="auto"/>
        </w:rPr>
        <w:tab/>
      </w:r>
      <w:r>
        <w:rPr>
          <w:color w:val="auto"/>
        </w:rPr>
        <w:tab/>
      </w:r>
      <w:r>
        <w:rPr>
          <w:color w:val="auto"/>
        </w:rPr>
        <w:tab/>
        <w:t xml:space="preserve">            </w:t>
      </w:r>
      <w:r w:rsidRPr="005C6AA2">
        <w:rPr>
          <w:b/>
          <w:color w:val="0F6FC6" w:themeColor="accent1"/>
          <w:sz w:val="28"/>
          <w:szCs w:val="28"/>
          <w:u w:val="thick"/>
        </w:rPr>
        <w:t>2011 – Present</w:t>
      </w:r>
    </w:p>
    <w:p w14:paraId="6EDC9DF5" w14:textId="77777777" w:rsidR="00CE086D" w:rsidRPr="00D9564B" w:rsidRDefault="00CE086D" w:rsidP="00CE086D">
      <w:pPr>
        <w:pStyle w:val="ListParagraph"/>
        <w:numPr>
          <w:ilvl w:val="0"/>
          <w:numId w:val="26"/>
        </w:numPr>
        <w:jc w:val="both"/>
        <w:rPr>
          <w:b/>
          <w:bCs/>
          <w:color w:val="auto"/>
          <w:sz w:val="24"/>
          <w:szCs w:val="24"/>
        </w:rPr>
      </w:pPr>
      <w:r w:rsidRPr="00737663">
        <w:rPr>
          <w:b/>
          <w:bCs/>
          <w:color w:val="auto"/>
          <w:sz w:val="24"/>
          <w:szCs w:val="24"/>
        </w:rPr>
        <w:t>2</w:t>
      </w:r>
      <w:r>
        <w:rPr>
          <w:b/>
          <w:bCs/>
          <w:color w:val="auto"/>
          <w:sz w:val="24"/>
          <w:szCs w:val="24"/>
        </w:rPr>
        <w:t>021</w:t>
      </w:r>
      <w:r w:rsidRPr="00737663">
        <w:rPr>
          <w:b/>
          <w:bCs/>
          <w:color w:val="auto"/>
          <w:sz w:val="24"/>
          <w:szCs w:val="24"/>
        </w:rPr>
        <w:t xml:space="preserve"> – present (EO</w:t>
      </w:r>
      <w:r>
        <w:rPr>
          <w:b/>
          <w:bCs/>
          <w:color w:val="auto"/>
          <w:sz w:val="24"/>
          <w:szCs w:val="24"/>
        </w:rPr>
        <w:t>MB Plant Project</w:t>
      </w:r>
      <w:r w:rsidRPr="00737663">
        <w:rPr>
          <w:b/>
          <w:bCs/>
          <w:color w:val="auto"/>
          <w:sz w:val="24"/>
          <w:szCs w:val="24"/>
        </w:rPr>
        <w:t>)</w:t>
      </w:r>
      <w:r>
        <w:rPr>
          <w:b/>
          <w:bCs/>
          <w:color w:val="auto"/>
          <w:sz w:val="24"/>
          <w:szCs w:val="24"/>
        </w:rPr>
        <w:t xml:space="preserve"> as </w:t>
      </w:r>
      <w:r>
        <w:rPr>
          <w:b/>
          <w:bCs/>
          <w:i/>
          <w:iCs/>
          <w:color w:val="auto"/>
          <w:sz w:val="24"/>
          <w:szCs w:val="24"/>
        </w:rPr>
        <w:t>Instrument Engineer Assistant</w:t>
      </w:r>
    </w:p>
    <w:p w14:paraId="20A4BAE3" w14:textId="77777777" w:rsidR="00CE086D" w:rsidRPr="00D9564B" w:rsidRDefault="00CE086D" w:rsidP="00CE086D">
      <w:pPr>
        <w:pStyle w:val="ListParagraph"/>
        <w:numPr>
          <w:ilvl w:val="0"/>
          <w:numId w:val="30"/>
        </w:numPr>
        <w:jc w:val="both"/>
        <w:rPr>
          <w:b/>
          <w:bCs/>
          <w:color w:val="auto"/>
        </w:rPr>
      </w:pPr>
      <w:r w:rsidRPr="00D9564B">
        <w:rPr>
          <w:rFonts w:cstheme="minorHAnsi"/>
        </w:rPr>
        <w:t xml:space="preserve">Inspection with construction team before handover to commissioning team, </w:t>
      </w:r>
      <w:r>
        <w:rPr>
          <w:rFonts w:cstheme="minorHAnsi"/>
        </w:rPr>
        <w:t>p</w:t>
      </w:r>
      <w:r w:rsidRPr="00D9564B">
        <w:rPr>
          <w:rFonts w:cstheme="minorHAnsi"/>
        </w:rPr>
        <w:t>repare permit to work before starting loop check, Prepare drawing and document CTR, Loop test and loop check, Trouble short and line check cable, Calibration equipment and function test equipment, Inspection and test FIRE ALARM SYSTEM</w:t>
      </w:r>
      <w:r>
        <w:rPr>
          <w:rFonts w:cstheme="minorHAnsi"/>
        </w:rPr>
        <w:t>.</w:t>
      </w:r>
    </w:p>
    <w:p w14:paraId="510F1BD3" w14:textId="2581E46C" w:rsidR="00DE6940" w:rsidRPr="00AF4AD9" w:rsidRDefault="00CE086D" w:rsidP="00DE6940">
      <w:pPr>
        <w:pStyle w:val="ListParagraph"/>
        <w:numPr>
          <w:ilvl w:val="0"/>
          <w:numId w:val="30"/>
        </w:numPr>
        <w:jc w:val="both"/>
        <w:rPr>
          <w:b/>
          <w:bCs/>
          <w:color w:val="auto"/>
        </w:rPr>
      </w:pPr>
      <w:r>
        <w:rPr>
          <w:bCs/>
          <w:color w:val="auto"/>
        </w:rPr>
        <w:t xml:space="preserve">Supervise contractor job related to </w:t>
      </w:r>
      <w:r w:rsidRPr="00AF4AD9">
        <w:t>Pre-Commissioning and Commissioning activity</w:t>
      </w:r>
      <w:r w:rsidRPr="00AF4AD9">
        <w:rPr>
          <w:bCs/>
          <w:color w:val="auto"/>
        </w:rPr>
        <w:t xml:space="preserve"> </w:t>
      </w:r>
      <w:r>
        <w:rPr>
          <w:bCs/>
          <w:color w:val="auto"/>
        </w:rPr>
        <w:t>and p</w:t>
      </w:r>
      <w:r w:rsidRPr="00AF4AD9">
        <w:rPr>
          <w:bCs/>
          <w:color w:val="auto"/>
        </w:rPr>
        <w:t>rovide Permit to Work</w:t>
      </w:r>
      <w:r>
        <w:rPr>
          <w:bCs/>
          <w:color w:val="auto"/>
        </w:rPr>
        <w:t xml:space="preserve"> </w:t>
      </w:r>
      <w:r w:rsidRPr="00AF4AD9">
        <w:rPr>
          <w:bCs/>
          <w:color w:val="auto"/>
        </w:rPr>
        <w:t>(PTW) or Safe Work Permit</w:t>
      </w:r>
      <w:r>
        <w:rPr>
          <w:bCs/>
          <w:color w:val="auto"/>
        </w:rPr>
        <w:t xml:space="preserve"> </w:t>
      </w:r>
      <w:r w:rsidRPr="00AF4AD9">
        <w:rPr>
          <w:bCs/>
          <w:color w:val="auto"/>
        </w:rPr>
        <w:t>(SWP)</w:t>
      </w:r>
      <w:r>
        <w:rPr>
          <w:bCs/>
          <w:color w:val="auto"/>
        </w:rPr>
        <w:t xml:space="preserve"> and </w:t>
      </w:r>
      <w:r w:rsidRPr="00CE3F37">
        <w:rPr>
          <w:rFonts w:cs="Calibri"/>
        </w:rPr>
        <w:t>Lock-Out and Tag-Out</w:t>
      </w:r>
      <w:r>
        <w:rPr>
          <w:rFonts w:cs="Calibri"/>
        </w:rPr>
        <w:t xml:space="preserve"> </w:t>
      </w:r>
      <w:r w:rsidRPr="00CE3F37">
        <w:rPr>
          <w:rFonts w:cs="Calibri"/>
        </w:rPr>
        <w:t>(LOTO) and other safety procedures</w:t>
      </w:r>
      <w:r w:rsidR="00DE6940">
        <w:rPr>
          <w:rFonts w:cs="Calibri"/>
        </w:rPr>
        <w:t xml:space="preserve"> &amp; p</w:t>
      </w:r>
      <w:r w:rsidR="00DE6940" w:rsidRPr="00AF4AD9">
        <w:rPr>
          <w:bCs/>
          <w:color w:val="auto"/>
        </w:rPr>
        <w:t xml:space="preserve">repare document for </w:t>
      </w:r>
      <w:r w:rsidR="00DE6940" w:rsidRPr="00AF4AD9">
        <w:t>Pre-Commissioning and Commissioning activity</w:t>
      </w:r>
    </w:p>
    <w:p w14:paraId="741A393F" w14:textId="108EDE12" w:rsidR="00CE086D" w:rsidRPr="00DE6940" w:rsidRDefault="00DE6940" w:rsidP="00DE6940">
      <w:pPr>
        <w:pStyle w:val="ListParagraph"/>
        <w:numPr>
          <w:ilvl w:val="0"/>
          <w:numId w:val="30"/>
        </w:numPr>
        <w:jc w:val="both"/>
        <w:rPr>
          <w:lang w:val="en"/>
        </w:rPr>
      </w:pPr>
      <w:r w:rsidRPr="00DE6940">
        <w:rPr>
          <w:sz w:val="24"/>
          <w:szCs w:val="24"/>
        </w:rPr>
        <w:t>S</w:t>
      </w:r>
      <w:proofErr w:type="spellStart"/>
      <w:r w:rsidRPr="00DE6940">
        <w:rPr>
          <w:rStyle w:val="rynqvb"/>
          <w:sz w:val="24"/>
          <w:szCs w:val="24"/>
          <w:lang w:val="en"/>
        </w:rPr>
        <w:t>upervise</w:t>
      </w:r>
      <w:proofErr w:type="spellEnd"/>
      <w:r w:rsidRPr="00DE6940">
        <w:rPr>
          <w:rStyle w:val="rynqvb"/>
          <w:sz w:val="24"/>
          <w:szCs w:val="24"/>
          <w:lang w:val="en"/>
        </w:rPr>
        <w:t xml:space="preserve"> and carry out maintenance and repair activities for all instrument equipment, DCS and operational facilities effectively and efficiently so that they can operate normally and achieve predetermined targets and meet work safety criteria.</w:t>
      </w:r>
    </w:p>
    <w:p w14:paraId="7E60042A" w14:textId="77777777" w:rsidR="00CE086D" w:rsidRPr="00CE086D" w:rsidRDefault="00CE086D" w:rsidP="00CE086D">
      <w:pPr>
        <w:pStyle w:val="ListParagraph"/>
        <w:numPr>
          <w:ilvl w:val="1"/>
          <w:numId w:val="26"/>
        </w:numPr>
        <w:jc w:val="both"/>
        <w:rPr>
          <w:color w:val="auto"/>
        </w:rPr>
      </w:pPr>
      <w:r>
        <w:t xml:space="preserve">Perform Pre-Commissioning and Commissioning Fatty Alcohol Plant, </w:t>
      </w:r>
      <w:r w:rsidRPr="00FD588A">
        <w:rPr>
          <w:b/>
          <w:bCs/>
          <w:i/>
          <w:iCs/>
        </w:rPr>
        <w:t>Hydrogenation Plant</w:t>
      </w:r>
      <w:r>
        <w:t>, Fatty Acid Plant, Power Plant &amp; OTH Plant, Utility Plant (WTP, WWTP, utility &amp; air instrument).</w:t>
      </w:r>
    </w:p>
    <w:p w14:paraId="49AAFC8F" w14:textId="77777777" w:rsidR="00CE086D" w:rsidRPr="00CE086D" w:rsidRDefault="00CE086D" w:rsidP="00CE086D">
      <w:pPr>
        <w:pStyle w:val="ListParagraph"/>
        <w:numPr>
          <w:ilvl w:val="1"/>
          <w:numId w:val="26"/>
        </w:numPr>
        <w:jc w:val="both"/>
        <w:rPr>
          <w:color w:val="auto"/>
        </w:rPr>
      </w:pPr>
      <w:r w:rsidRPr="00CE086D">
        <w:rPr>
          <w:rFonts w:eastAsia="Times New Roman" w:cs="Calibri"/>
          <w:color w:val="auto"/>
          <w:sz w:val="24"/>
          <w:szCs w:val="24"/>
        </w:rPr>
        <w:t>Involves in Project construction completion(new plant) check and walkthrough, pre-commissioning, commissioning, start-up activities, Site acceptance tests, and Performance tests as directed by Lead/Senior Commissioning Engineer and advice from respective discipline Engineer to achieve project scope and Operations Readiness objective.</w:t>
      </w:r>
    </w:p>
    <w:p w14:paraId="10423413" w14:textId="375E14D3" w:rsidR="00CE086D" w:rsidRPr="00CE086D" w:rsidRDefault="00CE086D" w:rsidP="00CE086D">
      <w:pPr>
        <w:pStyle w:val="ListParagraph"/>
        <w:numPr>
          <w:ilvl w:val="1"/>
          <w:numId w:val="26"/>
        </w:numPr>
        <w:jc w:val="both"/>
        <w:rPr>
          <w:color w:val="auto"/>
        </w:rPr>
      </w:pPr>
      <w:r w:rsidRPr="00CE086D">
        <w:rPr>
          <w:rFonts w:eastAsia="Times New Roman" w:cs="Calibri"/>
          <w:color w:val="auto"/>
          <w:sz w:val="24"/>
          <w:szCs w:val="24"/>
        </w:rPr>
        <w:t xml:space="preserve">Involves in construction completion(new plant) check and walkthrough, pre-commissioning and commissioning activities, instrument loop checks, functional checks, purging, </w:t>
      </w:r>
      <w:proofErr w:type="spellStart"/>
      <w:r w:rsidRPr="00CE086D">
        <w:rPr>
          <w:rFonts w:eastAsia="Times New Roman" w:cs="Calibri"/>
          <w:color w:val="auto"/>
          <w:sz w:val="24"/>
          <w:szCs w:val="24"/>
        </w:rPr>
        <w:t>inerting</w:t>
      </w:r>
      <w:proofErr w:type="spellEnd"/>
      <w:r w:rsidRPr="00CE086D">
        <w:rPr>
          <w:rFonts w:eastAsia="Times New Roman" w:cs="Calibri"/>
          <w:color w:val="auto"/>
          <w:sz w:val="24"/>
          <w:szCs w:val="24"/>
        </w:rPr>
        <w:t>, Hydro tests of valves and piping/pipeline, safety checks, Site acceptance tests, performance teste etc. as directed by Lead/Senior Commissioning Engineer and advice from respective discipline Engineer;</w:t>
      </w:r>
    </w:p>
    <w:p w14:paraId="17B52396" w14:textId="77777777" w:rsidR="00CE086D" w:rsidRPr="003C155B" w:rsidRDefault="00CE086D" w:rsidP="00CE086D">
      <w:pPr>
        <w:ind w:left="1440"/>
        <w:jc w:val="both"/>
        <w:rPr>
          <w:color w:val="auto"/>
        </w:rPr>
      </w:pPr>
    </w:p>
    <w:p w14:paraId="1B22FC59" w14:textId="77777777" w:rsidR="00CE086D" w:rsidRPr="00886267" w:rsidRDefault="00CE086D" w:rsidP="00CE086D">
      <w:pPr>
        <w:pStyle w:val="ListParagraph"/>
        <w:numPr>
          <w:ilvl w:val="0"/>
          <w:numId w:val="26"/>
        </w:numPr>
        <w:jc w:val="both"/>
        <w:rPr>
          <w:b/>
          <w:bCs/>
          <w:i/>
          <w:iCs/>
          <w:color w:val="auto"/>
          <w:sz w:val="24"/>
          <w:szCs w:val="24"/>
        </w:rPr>
      </w:pPr>
      <w:r w:rsidRPr="00737663">
        <w:rPr>
          <w:b/>
          <w:bCs/>
          <w:color w:val="auto"/>
          <w:sz w:val="24"/>
          <w:szCs w:val="24"/>
        </w:rPr>
        <w:t>201</w:t>
      </w:r>
      <w:r>
        <w:rPr>
          <w:b/>
          <w:bCs/>
          <w:color w:val="auto"/>
          <w:sz w:val="24"/>
          <w:szCs w:val="24"/>
        </w:rPr>
        <w:t>9</w:t>
      </w:r>
      <w:r w:rsidRPr="00737663">
        <w:rPr>
          <w:b/>
          <w:bCs/>
          <w:color w:val="auto"/>
          <w:sz w:val="24"/>
          <w:szCs w:val="24"/>
        </w:rPr>
        <w:t xml:space="preserve"> – 20</w:t>
      </w:r>
      <w:r>
        <w:rPr>
          <w:b/>
          <w:bCs/>
          <w:color w:val="auto"/>
          <w:sz w:val="24"/>
          <w:szCs w:val="24"/>
        </w:rPr>
        <w:t>21</w:t>
      </w:r>
      <w:r w:rsidRPr="00737663">
        <w:rPr>
          <w:b/>
          <w:bCs/>
          <w:color w:val="auto"/>
          <w:sz w:val="24"/>
          <w:szCs w:val="24"/>
        </w:rPr>
        <w:t xml:space="preserve"> (EOB#3</w:t>
      </w:r>
      <w:r>
        <w:rPr>
          <w:b/>
          <w:bCs/>
          <w:color w:val="auto"/>
          <w:sz w:val="24"/>
          <w:szCs w:val="24"/>
        </w:rPr>
        <w:t xml:space="preserve"> Plant </w:t>
      </w:r>
      <w:r w:rsidRPr="00737663">
        <w:rPr>
          <w:b/>
          <w:bCs/>
          <w:color w:val="auto"/>
          <w:sz w:val="24"/>
          <w:szCs w:val="24"/>
        </w:rPr>
        <w:t>Project)</w:t>
      </w:r>
      <w:r>
        <w:rPr>
          <w:b/>
          <w:bCs/>
          <w:color w:val="auto"/>
          <w:sz w:val="24"/>
          <w:szCs w:val="24"/>
        </w:rPr>
        <w:t xml:space="preserve"> as </w:t>
      </w:r>
      <w:r>
        <w:rPr>
          <w:b/>
          <w:bCs/>
          <w:i/>
          <w:iCs/>
          <w:color w:val="auto"/>
          <w:sz w:val="24"/>
          <w:szCs w:val="24"/>
        </w:rPr>
        <w:t>Instrument Engineer Assistant</w:t>
      </w:r>
    </w:p>
    <w:p w14:paraId="2837A76B" w14:textId="77777777" w:rsidR="00CE086D" w:rsidRPr="00D9564B" w:rsidRDefault="00CE086D" w:rsidP="00CE086D">
      <w:pPr>
        <w:pStyle w:val="ListParagraph"/>
        <w:numPr>
          <w:ilvl w:val="0"/>
          <w:numId w:val="30"/>
        </w:numPr>
        <w:jc w:val="both"/>
        <w:rPr>
          <w:b/>
          <w:bCs/>
          <w:color w:val="auto"/>
        </w:rPr>
      </w:pPr>
      <w:r w:rsidRPr="00D9564B">
        <w:rPr>
          <w:rFonts w:cstheme="minorHAnsi"/>
        </w:rPr>
        <w:t xml:space="preserve">Inspection with construction team before handover to commissioning team, </w:t>
      </w:r>
      <w:r>
        <w:rPr>
          <w:rFonts w:cstheme="minorHAnsi"/>
        </w:rPr>
        <w:t>p</w:t>
      </w:r>
      <w:r w:rsidRPr="00D9564B">
        <w:rPr>
          <w:rFonts w:cstheme="minorHAnsi"/>
        </w:rPr>
        <w:t>repare permit to work before starting loop check, Prepare drawing and document CTR, Loop test and loop check, Trouble short and line check cable, Calibration equipment and function test equipment, Inspection and test FIRE ALARM SYSTEM</w:t>
      </w:r>
      <w:r>
        <w:rPr>
          <w:rFonts w:cstheme="minorHAnsi"/>
        </w:rPr>
        <w:t>.</w:t>
      </w:r>
    </w:p>
    <w:p w14:paraId="7A1E797A" w14:textId="77777777" w:rsidR="00CE086D" w:rsidRPr="00AF4AD9" w:rsidRDefault="00CE086D" w:rsidP="00CE086D">
      <w:pPr>
        <w:pStyle w:val="ListParagraph"/>
        <w:numPr>
          <w:ilvl w:val="0"/>
          <w:numId w:val="30"/>
        </w:numPr>
        <w:jc w:val="both"/>
        <w:rPr>
          <w:b/>
          <w:bCs/>
          <w:color w:val="auto"/>
        </w:rPr>
      </w:pPr>
      <w:r w:rsidRPr="00AF4AD9">
        <w:rPr>
          <w:bCs/>
          <w:color w:val="auto"/>
        </w:rPr>
        <w:t xml:space="preserve">Prepare document for </w:t>
      </w:r>
      <w:r w:rsidRPr="00AF4AD9">
        <w:t>Pre-Commissioning and Commissioning activity</w:t>
      </w:r>
      <w:r>
        <w:t>.</w:t>
      </w:r>
    </w:p>
    <w:p w14:paraId="7E2733B4" w14:textId="77777777" w:rsidR="00CE086D" w:rsidRPr="00CE3F37" w:rsidRDefault="00CE086D" w:rsidP="00CE086D">
      <w:pPr>
        <w:pStyle w:val="ListParagraph"/>
        <w:numPr>
          <w:ilvl w:val="0"/>
          <w:numId w:val="30"/>
        </w:numPr>
        <w:jc w:val="both"/>
        <w:rPr>
          <w:rFonts w:cs="Calibri"/>
          <w:b/>
          <w:bCs/>
          <w:color w:val="auto"/>
        </w:rPr>
      </w:pPr>
      <w:r>
        <w:rPr>
          <w:bCs/>
          <w:color w:val="auto"/>
        </w:rPr>
        <w:t xml:space="preserve">Supervise contractor job related to </w:t>
      </w:r>
      <w:r w:rsidRPr="00AF4AD9">
        <w:t>Pre-Commissioning and Commissioning activity</w:t>
      </w:r>
      <w:r w:rsidRPr="00AF4AD9">
        <w:rPr>
          <w:bCs/>
          <w:color w:val="auto"/>
        </w:rPr>
        <w:t xml:space="preserve"> </w:t>
      </w:r>
      <w:r>
        <w:rPr>
          <w:bCs/>
          <w:color w:val="auto"/>
        </w:rPr>
        <w:t>and p</w:t>
      </w:r>
      <w:r w:rsidRPr="00AF4AD9">
        <w:rPr>
          <w:bCs/>
          <w:color w:val="auto"/>
        </w:rPr>
        <w:t>rovide Permit to Work</w:t>
      </w:r>
      <w:r>
        <w:rPr>
          <w:bCs/>
          <w:color w:val="auto"/>
        </w:rPr>
        <w:t xml:space="preserve"> </w:t>
      </w:r>
      <w:r w:rsidRPr="00AF4AD9">
        <w:rPr>
          <w:bCs/>
          <w:color w:val="auto"/>
        </w:rPr>
        <w:t>(PTW) or Safe Work Permit</w:t>
      </w:r>
      <w:r>
        <w:rPr>
          <w:bCs/>
          <w:color w:val="auto"/>
        </w:rPr>
        <w:t xml:space="preserve"> </w:t>
      </w:r>
      <w:r w:rsidRPr="00AF4AD9">
        <w:rPr>
          <w:bCs/>
          <w:color w:val="auto"/>
        </w:rPr>
        <w:t>(SWP)</w:t>
      </w:r>
      <w:r>
        <w:rPr>
          <w:bCs/>
          <w:color w:val="auto"/>
        </w:rPr>
        <w:t xml:space="preserve"> and </w:t>
      </w:r>
      <w:r w:rsidRPr="00CE3F37">
        <w:rPr>
          <w:rFonts w:cs="Calibri"/>
        </w:rPr>
        <w:t>Lock-Out and Tag-Out</w:t>
      </w:r>
      <w:r>
        <w:rPr>
          <w:rFonts w:cs="Calibri"/>
        </w:rPr>
        <w:t xml:space="preserve"> </w:t>
      </w:r>
      <w:r w:rsidRPr="00CE3F37">
        <w:rPr>
          <w:rFonts w:cs="Calibri"/>
        </w:rPr>
        <w:t>(LOTO) and other safety procedures.</w:t>
      </w:r>
    </w:p>
    <w:p w14:paraId="04900F83" w14:textId="77777777" w:rsidR="00CE086D" w:rsidRPr="00CE086D" w:rsidRDefault="00CE086D" w:rsidP="00CE086D">
      <w:pPr>
        <w:pStyle w:val="ListParagraph"/>
        <w:numPr>
          <w:ilvl w:val="1"/>
          <w:numId w:val="4"/>
        </w:numPr>
        <w:jc w:val="both"/>
        <w:rPr>
          <w:color w:val="auto"/>
        </w:rPr>
      </w:pPr>
      <w:r>
        <w:t xml:space="preserve">Perform Pre-Commissioning and Commissioning Fatty Alcohol Plant, </w:t>
      </w:r>
      <w:r w:rsidRPr="00886267">
        <w:rPr>
          <w:b/>
          <w:bCs/>
          <w:i/>
          <w:iCs/>
        </w:rPr>
        <w:t>Hydrogenation Plant</w:t>
      </w:r>
      <w:r>
        <w:t xml:space="preserve">, Methyl Ester Plant, Power Plant &amp; OTH Plant, Utility Plant (WTP, WWTP, utility &amp; air instrument), </w:t>
      </w:r>
      <w:proofErr w:type="spellStart"/>
      <w:r>
        <w:t>Pastillation</w:t>
      </w:r>
      <w:proofErr w:type="spellEnd"/>
      <w:r>
        <w:t xml:space="preserve"> plant &amp; Weighing Bridge.</w:t>
      </w:r>
    </w:p>
    <w:p w14:paraId="617897B4" w14:textId="77777777" w:rsidR="00CE086D" w:rsidRPr="00CE086D" w:rsidRDefault="00CE086D" w:rsidP="00CE086D">
      <w:pPr>
        <w:pStyle w:val="ListParagraph"/>
        <w:numPr>
          <w:ilvl w:val="1"/>
          <w:numId w:val="4"/>
        </w:numPr>
        <w:jc w:val="both"/>
        <w:rPr>
          <w:color w:val="auto"/>
        </w:rPr>
      </w:pPr>
      <w:r w:rsidRPr="00CE086D">
        <w:rPr>
          <w:rFonts w:eastAsia="Times New Roman" w:cs="Calibri"/>
          <w:color w:val="auto"/>
          <w:sz w:val="24"/>
          <w:szCs w:val="24"/>
        </w:rPr>
        <w:t>Involves in Project construction completion(new plant) check and walkthrough, pre-commissioning, commissioning, start-up activities, Site acceptance tests, and Performance tests as directed by Lead/Senior Commissioning Engineer and advice from respective discipline Engineer to achieve project scope and Operations Readiness objective</w:t>
      </w:r>
      <w:r>
        <w:rPr>
          <w:rFonts w:eastAsia="Times New Roman" w:cs="Calibri"/>
          <w:color w:val="auto"/>
          <w:sz w:val="24"/>
          <w:szCs w:val="24"/>
        </w:rPr>
        <w:t>.</w:t>
      </w:r>
    </w:p>
    <w:p w14:paraId="0F2853D2" w14:textId="683201B6" w:rsidR="00CE086D" w:rsidRPr="00CE086D" w:rsidRDefault="00CE086D" w:rsidP="00CE086D">
      <w:pPr>
        <w:pStyle w:val="ListParagraph"/>
        <w:numPr>
          <w:ilvl w:val="1"/>
          <w:numId w:val="4"/>
        </w:numPr>
        <w:jc w:val="both"/>
        <w:rPr>
          <w:color w:val="auto"/>
        </w:rPr>
      </w:pPr>
      <w:r w:rsidRPr="00CE086D">
        <w:rPr>
          <w:rFonts w:eastAsia="Times New Roman" w:cs="Calibri"/>
          <w:color w:val="auto"/>
          <w:sz w:val="24"/>
          <w:szCs w:val="24"/>
        </w:rPr>
        <w:t xml:space="preserve">Involves in construction completion(new plant) check and walkthrough, pre-commissioning and commissioning activities, instrument loop checks, functional checks, purging, </w:t>
      </w:r>
      <w:proofErr w:type="spellStart"/>
      <w:r w:rsidRPr="00CE086D">
        <w:rPr>
          <w:rFonts w:eastAsia="Times New Roman" w:cs="Calibri"/>
          <w:color w:val="auto"/>
          <w:sz w:val="24"/>
          <w:szCs w:val="24"/>
        </w:rPr>
        <w:t>inerting</w:t>
      </w:r>
      <w:proofErr w:type="spellEnd"/>
      <w:r w:rsidRPr="00CE086D">
        <w:rPr>
          <w:rFonts w:eastAsia="Times New Roman" w:cs="Calibri"/>
          <w:color w:val="auto"/>
          <w:sz w:val="24"/>
          <w:szCs w:val="24"/>
        </w:rPr>
        <w:t>, Hydro tests of valves and piping/pipeline, safety checks, Site acceptance tests, performance teste etc. as directed by Lead/Senior Commissioning Engineer and advice from respective discipline Engineer;</w:t>
      </w:r>
    </w:p>
    <w:p w14:paraId="4269F487" w14:textId="77777777" w:rsidR="00CE086D" w:rsidRDefault="00CE086D" w:rsidP="00CE086D">
      <w:pPr>
        <w:jc w:val="both"/>
        <w:rPr>
          <w:color w:val="auto"/>
        </w:rPr>
      </w:pPr>
    </w:p>
    <w:p w14:paraId="6B8E3867" w14:textId="77777777" w:rsidR="00CE086D" w:rsidRDefault="00CE086D" w:rsidP="00CE086D">
      <w:pPr>
        <w:jc w:val="both"/>
        <w:rPr>
          <w:color w:val="auto"/>
        </w:rPr>
      </w:pPr>
    </w:p>
    <w:p w14:paraId="6559E2ED" w14:textId="77777777" w:rsidR="00CE086D" w:rsidRDefault="00CE086D" w:rsidP="00CE086D">
      <w:pPr>
        <w:jc w:val="both"/>
        <w:rPr>
          <w:color w:val="auto"/>
        </w:rPr>
      </w:pPr>
    </w:p>
    <w:p w14:paraId="4AFE2795" w14:textId="77777777" w:rsidR="00CE086D" w:rsidRDefault="00CE086D" w:rsidP="00CE086D">
      <w:pPr>
        <w:jc w:val="both"/>
        <w:rPr>
          <w:color w:val="auto"/>
        </w:rPr>
      </w:pPr>
    </w:p>
    <w:p w14:paraId="4E270672" w14:textId="77777777" w:rsidR="00CE086D" w:rsidRPr="000C16C9" w:rsidRDefault="00CE086D" w:rsidP="00CE086D">
      <w:pPr>
        <w:jc w:val="both"/>
        <w:rPr>
          <w:color w:val="auto"/>
        </w:rPr>
      </w:pPr>
    </w:p>
    <w:p w14:paraId="75D6A7CC" w14:textId="77777777" w:rsidR="00CE086D" w:rsidRPr="00737663" w:rsidRDefault="00CE086D" w:rsidP="00CE086D">
      <w:pPr>
        <w:pStyle w:val="ListParagraph"/>
        <w:numPr>
          <w:ilvl w:val="0"/>
          <w:numId w:val="26"/>
        </w:numPr>
        <w:jc w:val="both"/>
        <w:rPr>
          <w:b/>
          <w:bCs/>
          <w:color w:val="auto"/>
          <w:sz w:val="24"/>
          <w:szCs w:val="24"/>
        </w:rPr>
      </w:pPr>
      <w:r w:rsidRPr="00737663">
        <w:rPr>
          <w:b/>
          <w:bCs/>
          <w:color w:val="auto"/>
          <w:sz w:val="24"/>
          <w:szCs w:val="24"/>
        </w:rPr>
        <w:t>2011 – 201</w:t>
      </w:r>
      <w:r>
        <w:rPr>
          <w:b/>
          <w:bCs/>
          <w:color w:val="auto"/>
          <w:sz w:val="24"/>
          <w:szCs w:val="24"/>
        </w:rPr>
        <w:t>9</w:t>
      </w:r>
      <w:r w:rsidRPr="00737663">
        <w:rPr>
          <w:b/>
          <w:bCs/>
          <w:color w:val="auto"/>
          <w:sz w:val="24"/>
          <w:szCs w:val="24"/>
        </w:rPr>
        <w:t xml:space="preserve"> (EOB#1 &amp; EOB#2 plant</w:t>
      </w:r>
      <w:r>
        <w:rPr>
          <w:b/>
          <w:bCs/>
          <w:color w:val="auto"/>
          <w:sz w:val="24"/>
          <w:szCs w:val="24"/>
        </w:rPr>
        <w:t xml:space="preserve"> - Production</w:t>
      </w:r>
      <w:r w:rsidRPr="00737663">
        <w:rPr>
          <w:b/>
          <w:bCs/>
          <w:color w:val="auto"/>
          <w:sz w:val="24"/>
          <w:szCs w:val="24"/>
        </w:rPr>
        <w:t>)</w:t>
      </w:r>
      <w:r>
        <w:rPr>
          <w:b/>
          <w:bCs/>
          <w:color w:val="auto"/>
          <w:sz w:val="24"/>
          <w:szCs w:val="24"/>
        </w:rPr>
        <w:t xml:space="preserve"> as </w:t>
      </w:r>
      <w:r w:rsidRPr="00886267">
        <w:rPr>
          <w:i/>
          <w:iCs/>
          <w:color w:val="auto"/>
          <w:sz w:val="24"/>
          <w:szCs w:val="24"/>
        </w:rPr>
        <w:t>Sr. Instrument &amp; Control Technician</w:t>
      </w:r>
    </w:p>
    <w:p w14:paraId="46F02542" w14:textId="77777777" w:rsidR="00CE086D" w:rsidRPr="0035232B" w:rsidRDefault="00CE086D" w:rsidP="00CE086D">
      <w:pPr>
        <w:pStyle w:val="ListParagraph"/>
        <w:numPr>
          <w:ilvl w:val="1"/>
          <w:numId w:val="26"/>
        </w:numPr>
        <w:tabs>
          <w:tab w:val="left" w:pos="252"/>
          <w:tab w:val="left" w:pos="720"/>
        </w:tabs>
        <w:snapToGrid w:val="0"/>
        <w:jc w:val="both"/>
        <w:rPr>
          <w:sz w:val="24"/>
          <w:szCs w:val="24"/>
        </w:rPr>
      </w:pPr>
      <w:r w:rsidRPr="0035232B">
        <w:rPr>
          <w:sz w:val="24"/>
          <w:szCs w:val="24"/>
        </w:rPr>
        <w:t xml:space="preserve">Perform and carry out maintenance, troubleshooting and repair of the instrumentation and control system equipment of the plant such as Transmitter, Signal Converter, Analyzer, Electronic Card, Control Valve, Flow Meter, Pressure, Level, Temperature, DCS, PLC, PABX, Intercom, Pneumatic and other accessories related to it. Knowledge of PID, HART and Field Bus communication. </w:t>
      </w:r>
    </w:p>
    <w:p w14:paraId="33BA878E" w14:textId="77777777" w:rsidR="0035232B" w:rsidRPr="0035232B" w:rsidRDefault="00CE086D" w:rsidP="0035232B">
      <w:pPr>
        <w:pStyle w:val="ListParagraph"/>
        <w:numPr>
          <w:ilvl w:val="1"/>
          <w:numId w:val="26"/>
        </w:numPr>
        <w:tabs>
          <w:tab w:val="left" w:pos="252"/>
          <w:tab w:val="left" w:pos="720"/>
        </w:tabs>
        <w:snapToGrid w:val="0"/>
        <w:jc w:val="both"/>
        <w:rPr>
          <w:sz w:val="24"/>
          <w:szCs w:val="24"/>
        </w:rPr>
      </w:pPr>
      <w:r w:rsidRPr="0035232B">
        <w:rPr>
          <w:sz w:val="24"/>
          <w:szCs w:val="24"/>
        </w:rPr>
        <w:t>Perform monthly preventive maintenance Instrument &amp; Control System for Methyl Ester Plant, Fatty Alcohol Plant, Utility Plant (Oil Thermal Heater (OTH) Plant, Water Treatment Plant, Waste Water Treatment Plant, Water Cooling Tempered, Power Plant, etc.).</w:t>
      </w:r>
    </w:p>
    <w:p w14:paraId="03490196" w14:textId="41780091" w:rsidR="0035232B" w:rsidRPr="0035232B" w:rsidRDefault="0035232B" w:rsidP="0035232B">
      <w:pPr>
        <w:pStyle w:val="ListParagraph"/>
        <w:numPr>
          <w:ilvl w:val="1"/>
          <w:numId w:val="26"/>
        </w:numPr>
        <w:tabs>
          <w:tab w:val="left" w:pos="252"/>
          <w:tab w:val="left" w:pos="720"/>
        </w:tabs>
        <w:snapToGrid w:val="0"/>
        <w:jc w:val="both"/>
        <w:rPr>
          <w:sz w:val="24"/>
          <w:szCs w:val="24"/>
        </w:rPr>
      </w:pPr>
      <w:r w:rsidRPr="0035232B">
        <w:rPr>
          <w:rFonts w:eastAsia="Times New Roman" w:cs="Calibri"/>
          <w:color w:val="auto"/>
          <w:sz w:val="24"/>
          <w:szCs w:val="24"/>
        </w:rPr>
        <w:t>Involves plant shutdown activity such as overhaul control valve &amp; ON/OFF valve, calibrate transmitters (pressure, flow, temperature, level, and pH analyzer), repair instrument &amp; control system of OTH burner, Boiler, Turbine Generator and also Fire Alarm System.</w:t>
      </w:r>
    </w:p>
    <w:p w14:paraId="11A1B27C" w14:textId="22CE965C" w:rsidR="0035232B" w:rsidRPr="0035232B" w:rsidRDefault="0035232B" w:rsidP="0035232B">
      <w:pPr>
        <w:pStyle w:val="ListParagraph"/>
        <w:numPr>
          <w:ilvl w:val="1"/>
          <w:numId w:val="26"/>
        </w:numPr>
        <w:tabs>
          <w:tab w:val="left" w:pos="252"/>
          <w:tab w:val="left" w:pos="720"/>
        </w:tabs>
        <w:snapToGrid w:val="0"/>
        <w:jc w:val="both"/>
        <w:rPr>
          <w:sz w:val="24"/>
          <w:szCs w:val="24"/>
        </w:rPr>
      </w:pPr>
      <w:r w:rsidRPr="0035232B">
        <w:rPr>
          <w:rFonts w:eastAsia="Times New Roman" w:cs="Calibri"/>
          <w:color w:val="auto"/>
          <w:sz w:val="24"/>
          <w:szCs w:val="24"/>
        </w:rPr>
        <w:t>Assisted plant production operator for starting-up plant such as function test of control valves &amp; ON/OFF valves, check readiness of transmitters, etc.</w:t>
      </w:r>
    </w:p>
    <w:p w14:paraId="6E23B986" w14:textId="77777777" w:rsidR="00CE086D" w:rsidRPr="0035232B" w:rsidRDefault="00CE086D" w:rsidP="00CE086D">
      <w:pPr>
        <w:pStyle w:val="ListParagraph"/>
        <w:numPr>
          <w:ilvl w:val="1"/>
          <w:numId w:val="26"/>
        </w:numPr>
        <w:tabs>
          <w:tab w:val="left" w:pos="252"/>
          <w:tab w:val="left" w:pos="720"/>
        </w:tabs>
        <w:snapToGrid w:val="0"/>
        <w:jc w:val="both"/>
        <w:rPr>
          <w:sz w:val="24"/>
          <w:szCs w:val="24"/>
        </w:rPr>
      </w:pPr>
      <w:r w:rsidRPr="0035232B">
        <w:rPr>
          <w:sz w:val="24"/>
          <w:szCs w:val="24"/>
        </w:rPr>
        <w:t>Participates actively in the analysis of any instrument equipment breakdown and recommends solutions.</w:t>
      </w:r>
    </w:p>
    <w:p w14:paraId="6B9130DB" w14:textId="77777777" w:rsidR="00CE086D" w:rsidRPr="0035232B" w:rsidRDefault="00CE086D" w:rsidP="00CE086D">
      <w:pPr>
        <w:pStyle w:val="ListParagraph"/>
        <w:numPr>
          <w:ilvl w:val="1"/>
          <w:numId w:val="26"/>
        </w:numPr>
        <w:tabs>
          <w:tab w:val="left" w:pos="252"/>
          <w:tab w:val="left" w:pos="720"/>
        </w:tabs>
        <w:snapToGrid w:val="0"/>
        <w:jc w:val="both"/>
        <w:rPr>
          <w:sz w:val="24"/>
          <w:szCs w:val="24"/>
        </w:rPr>
      </w:pPr>
      <w:r w:rsidRPr="0035232B">
        <w:rPr>
          <w:sz w:val="24"/>
          <w:szCs w:val="24"/>
        </w:rPr>
        <w:t>Perform and carry out Safety Fire alarm system simulation as per schedule, and repaired or modified if needed.</w:t>
      </w:r>
    </w:p>
    <w:p w14:paraId="3C0C200B" w14:textId="77777777" w:rsidR="00CE086D" w:rsidRDefault="00CE086D" w:rsidP="00CE086D">
      <w:pPr>
        <w:pStyle w:val="ListParagraph"/>
        <w:tabs>
          <w:tab w:val="left" w:pos="252"/>
          <w:tab w:val="left" w:pos="720"/>
        </w:tabs>
        <w:snapToGrid w:val="0"/>
        <w:ind w:left="1440"/>
        <w:jc w:val="both"/>
      </w:pPr>
    </w:p>
    <w:p w14:paraId="383621C9" w14:textId="77777777" w:rsidR="00CE086D" w:rsidRPr="00606EBD" w:rsidRDefault="00CE086D" w:rsidP="00CE086D">
      <w:pPr>
        <w:jc w:val="right"/>
        <w:rPr>
          <w:b/>
          <w:color w:val="auto"/>
          <w:sz w:val="28"/>
          <w:szCs w:val="28"/>
          <w:u w:val="thick"/>
        </w:rPr>
      </w:pPr>
      <w:r w:rsidRPr="000B64C5">
        <w:rPr>
          <w:b/>
          <w:color w:val="auto"/>
          <w:sz w:val="24"/>
          <w:szCs w:val="24"/>
        </w:rPr>
        <w:t>PT. MINI INDAH</w:t>
      </w:r>
      <w:r w:rsidRPr="000B64C5">
        <w:rPr>
          <w:color w:val="auto"/>
          <w:sz w:val="24"/>
          <w:szCs w:val="24"/>
        </w:rPr>
        <w:t>: Jr. Instrument Technician</w:t>
      </w:r>
      <w:r>
        <w:rPr>
          <w:color w:val="auto"/>
          <w:sz w:val="24"/>
          <w:szCs w:val="24"/>
        </w:rPr>
        <w:tab/>
      </w:r>
      <w:r>
        <w:rPr>
          <w:color w:val="auto"/>
          <w:sz w:val="24"/>
          <w:szCs w:val="24"/>
        </w:rPr>
        <w:tab/>
        <w:t xml:space="preserve">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5C6AA2">
        <w:rPr>
          <w:b/>
          <w:color w:val="0F6FC6" w:themeColor="accent1"/>
          <w:sz w:val="28"/>
          <w:szCs w:val="28"/>
          <w:u w:val="thick"/>
        </w:rPr>
        <w:t>2010 – 2011</w:t>
      </w:r>
    </w:p>
    <w:p w14:paraId="0FBAE30E" w14:textId="77777777" w:rsidR="00CE086D" w:rsidRPr="0035232B" w:rsidRDefault="00CE086D" w:rsidP="00CE086D">
      <w:pPr>
        <w:pStyle w:val="ListParagraph"/>
        <w:numPr>
          <w:ilvl w:val="0"/>
          <w:numId w:val="24"/>
        </w:numPr>
        <w:jc w:val="both"/>
        <w:rPr>
          <w:color w:val="auto"/>
          <w:sz w:val="24"/>
          <w:szCs w:val="24"/>
        </w:rPr>
      </w:pPr>
      <w:r w:rsidRPr="0035232B">
        <w:rPr>
          <w:sz w:val="24"/>
          <w:szCs w:val="24"/>
        </w:rPr>
        <w:t>Assisted PT. ECOGREEN’s Technician to perform Pre-Commissioning and Commissioning Hydrogen Plant and R&amp;D mini plant.</w:t>
      </w:r>
    </w:p>
    <w:p w14:paraId="0FA54B0F" w14:textId="77777777" w:rsidR="00CE086D" w:rsidRPr="0035232B" w:rsidRDefault="00CE086D" w:rsidP="00CE086D">
      <w:pPr>
        <w:pStyle w:val="ListParagraph"/>
        <w:numPr>
          <w:ilvl w:val="0"/>
          <w:numId w:val="24"/>
        </w:numPr>
        <w:jc w:val="both"/>
        <w:rPr>
          <w:color w:val="auto"/>
          <w:sz w:val="24"/>
          <w:szCs w:val="24"/>
        </w:rPr>
      </w:pPr>
      <w:r w:rsidRPr="0035232B">
        <w:rPr>
          <w:sz w:val="24"/>
          <w:szCs w:val="24"/>
        </w:rPr>
        <w:t>Assisted PT. ECOGREEN’s Technician to carry out preventive maintenance of the instrument equipment of the plant as scheduled and fill in the maintenance daily activities, maintenance history file, PM report and all necessary data related to the maintenance performed.</w:t>
      </w:r>
    </w:p>
    <w:p w14:paraId="62E6A6A0" w14:textId="533D300D" w:rsidR="00FD0DD7" w:rsidRDefault="00FD0DD7" w:rsidP="00CE086D">
      <w:pPr>
        <w:tabs>
          <w:tab w:val="left" w:pos="252"/>
          <w:tab w:val="left" w:pos="720"/>
        </w:tabs>
        <w:snapToGrid w:val="0"/>
        <w:jc w:val="both"/>
        <w:rPr>
          <w:color w:val="auto"/>
        </w:rPr>
      </w:pPr>
    </w:p>
    <w:p w14:paraId="3C33E83E" w14:textId="77777777" w:rsidR="00FD0DD7" w:rsidRDefault="00FD0DD7" w:rsidP="00DD3C28">
      <w:pPr>
        <w:rPr>
          <w:color w:val="auto"/>
        </w:rPr>
      </w:pPr>
    </w:p>
    <w:p w14:paraId="2A2DC54E" w14:textId="77777777" w:rsidR="00DF5B26" w:rsidRDefault="00DF5B26" w:rsidP="00DD3C28">
      <w:pPr>
        <w:rPr>
          <w:color w:val="auto"/>
        </w:rPr>
      </w:pPr>
    </w:p>
    <w:p w14:paraId="76D54D51" w14:textId="77777777" w:rsidR="00DF5B26" w:rsidRDefault="00DF5B26" w:rsidP="00DD3C28">
      <w:pPr>
        <w:rPr>
          <w:color w:val="auto"/>
        </w:rPr>
      </w:pPr>
    </w:p>
    <w:p w14:paraId="659AC2F6" w14:textId="77777777" w:rsidR="00DF5B26" w:rsidRDefault="00DF5B26" w:rsidP="00DD3C28">
      <w:pPr>
        <w:rPr>
          <w:color w:val="auto"/>
        </w:rPr>
      </w:pPr>
    </w:p>
    <w:p w14:paraId="306D6141" w14:textId="77777777" w:rsidR="00CE086D" w:rsidRDefault="00CE086D" w:rsidP="00DD3C28">
      <w:pPr>
        <w:rPr>
          <w:color w:val="auto"/>
        </w:rPr>
      </w:pPr>
    </w:p>
    <w:p w14:paraId="71B6FDC2" w14:textId="77777777" w:rsidR="00CE086D" w:rsidRDefault="00CE086D" w:rsidP="00DD3C28">
      <w:pPr>
        <w:rPr>
          <w:color w:val="auto"/>
        </w:rPr>
      </w:pPr>
    </w:p>
    <w:p w14:paraId="601835D1" w14:textId="77777777" w:rsidR="00CE070E" w:rsidRDefault="00CE070E" w:rsidP="000F5758">
      <w:pPr>
        <w:rPr>
          <w:color w:val="auto"/>
        </w:rPr>
      </w:pPr>
    </w:p>
    <w:p w14:paraId="39B6CEEB" w14:textId="77777777" w:rsidR="00472C63" w:rsidRDefault="00472C63" w:rsidP="000F5758">
      <w:pPr>
        <w:rPr>
          <w:color w:val="auto"/>
        </w:rPr>
      </w:pPr>
    </w:p>
    <w:p w14:paraId="0FDF0D6F" w14:textId="77777777" w:rsidR="0035232B" w:rsidRDefault="0035232B" w:rsidP="000F5758">
      <w:pPr>
        <w:rPr>
          <w:color w:val="auto"/>
        </w:rPr>
      </w:pPr>
    </w:p>
    <w:p w14:paraId="25371FA1" w14:textId="77777777" w:rsidR="0035232B" w:rsidRDefault="0035232B" w:rsidP="000F5758">
      <w:pPr>
        <w:rPr>
          <w:color w:val="auto"/>
        </w:rPr>
      </w:pPr>
    </w:p>
    <w:p w14:paraId="7D4AAE27" w14:textId="77777777" w:rsidR="0035232B" w:rsidRDefault="0035232B" w:rsidP="000F5758">
      <w:pPr>
        <w:rPr>
          <w:color w:val="auto"/>
        </w:rPr>
      </w:pPr>
    </w:p>
    <w:p w14:paraId="1166E0E6" w14:textId="77777777" w:rsidR="0035232B" w:rsidRDefault="0035232B" w:rsidP="000F5758">
      <w:pPr>
        <w:rPr>
          <w:color w:val="auto"/>
        </w:rPr>
      </w:pPr>
    </w:p>
    <w:p w14:paraId="3AE34A9E" w14:textId="77777777" w:rsidR="0035232B" w:rsidRDefault="0035232B" w:rsidP="000F5758">
      <w:pPr>
        <w:rPr>
          <w:color w:val="auto"/>
        </w:rPr>
      </w:pPr>
    </w:p>
    <w:p w14:paraId="24F4A9E4" w14:textId="77777777" w:rsidR="0035232B" w:rsidRDefault="0035232B" w:rsidP="000F5758">
      <w:pPr>
        <w:rPr>
          <w:color w:val="auto"/>
        </w:rPr>
      </w:pPr>
    </w:p>
    <w:p w14:paraId="3134FC5B" w14:textId="77777777" w:rsidR="0035232B" w:rsidRDefault="0035232B" w:rsidP="000F5758">
      <w:pPr>
        <w:rPr>
          <w:color w:val="auto"/>
        </w:rPr>
      </w:pPr>
    </w:p>
    <w:p w14:paraId="249A6B39" w14:textId="77777777" w:rsidR="0035232B" w:rsidRDefault="0035232B" w:rsidP="000F5758">
      <w:pPr>
        <w:rPr>
          <w:color w:val="auto"/>
        </w:rPr>
      </w:pPr>
    </w:p>
    <w:p w14:paraId="2F921F56" w14:textId="77777777" w:rsidR="0035232B" w:rsidRDefault="0035232B" w:rsidP="000F5758">
      <w:pPr>
        <w:rPr>
          <w:color w:val="auto"/>
        </w:rPr>
      </w:pPr>
    </w:p>
    <w:p w14:paraId="219091BE" w14:textId="77777777" w:rsidR="0035232B" w:rsidRDefault="0035232B" w:rsidP="000F5758">
      <w:pPr>
        <w:rPr>
          <w:color w:val="auto"/>
        </w:rPr>
      </w:pPr>
    </w:p>
    <w:p w14:paraId="5C4B1CBA" w14:textId="77777777" w:rsidR="0035232B" w:rsidRDefault="0035232B" w:rsidP="000F5758">
      <w:pPr>
        <w:rPr>
          <w:color w:val="auto"/>
        </w:rPr>
      </w:pPr>
    </w:p>
    <w:p w14:paraId="56F3B16C" w14:textId="77777777" w:rsidR="0035232B" w:rsidRDefault="0035232B" w:rsidP="000F5758">
      <w:pPr>
        <w:rPr>
          <w:color w:val="auto"/>
        </w:rPr>
      </w:pPr>
    </w:p>
    <w:p w14:paraId="0395B5D3" w14:textId="77777777" w:rsidR="0035232B" w:rsidRDefault="0035232B" w:rsidP="000F5758">
      <w:pPr>
        <w:rPr>
          <w:color w:val="auto"/>
        </w:rPr>
      </w:pPr>
    </w:p>
    <w:p w14:paraId="72E22F5F" w14:textId="77777777" w:rsidR="0035232B" w:rsidRDefault="0035232B" w:rsidP="000F5758">
      <w:pPr>
        <w:rPr>
          <w:color w:val="auto"/>
        </w:rPr>
      </w:pPr>
    </w:p>
    <w:p w14:paraId="3C597E07" w14:textId="77777777" w:rsidR="0035232B" w:rsidRDefault="0035232B" w:rsidP="000F5758">
      <w:pPr>
        <w:rPr>
          <w:color w:val="auto"/>
        </w:rPr>
      </w:pPr>
    </w:p>
    <w:p w14:paraId="1DEBBF0A" w14:textId="00ED04DC" w:rsidR="00F068A1" w:rsidRDefault="00F068A1" w:rsidP="000F5758">
      <w:pPr>
        <w:rPr>
          <w:b/>
          <w:color w:val="073763" w:themeColor="accent1" w:themeShade="80"/>
          <w:sz w:val="24"/>
          <w:szCs w:val="24"/>
          <w:u w:val="single"/>
        </w:rPr>
        <w:sectPr w:rsidR="00F068A1" w:rsidSect="006E74F5">
          <w:headerReference w:type="even" r:id="rId11"/>
          <w:headerReference w:type="default" r:id="rId12"/>
          <w:headerReference w:type="first" r:id="rId13"/>
          <w:type w:val="continuous"/>
          <w:pgSz w:w="12240" w:h="15840"/>
          <w:pgMar w:top="1020" w:right="920" w:bottom="593" w:left="980" w:header="289" w:footer="0" w:gutter="0"/>
          <w:cols w:space="720"/>
          <w:formProt w:val="0"/>
          <w:docGrid w:linePitch="312"/>
        </w:sectPr>
      </w:pPr>
    </w:p>
    <w:p w14:paraId="18FD5C50" w14:textId="1EACDB72" w:rsidR="000F5758" w:rsidRPr="00434471" w:rsidRDefault="00DE6940" w:rsidP="000F5758">
      <w:pPr>
        <w:rPr>
          <w:b/>
          <w:color w:val="073763" w:themeColor="accent1" w:themeShade="80"/>
          <w:sz w:val="32"/>
          <w:szCs w:val="32"/>
          <w:u w:val="single"/>
        </w:rPr>
      </w:pPr>
      <w:r>
        <w:rPr>
          <w:b/>
          <w:noProof/>
          <w:color w:val="073763" w:themeColor="accent1" w:themeShade="80"/>
          <w:sz w:val="32"/>
          <w:szCs w:val="32"/>
          <w:u w:val="single"/>
        </w:rPr>
        <w:lastRenderedPageBreak/>
        <w:pict w14:anchorId="72861A5C">
          <v:shapetype id="_x0000_t32" coordsize="21600,21600" o:spt="32" o:oned="t" path="m,l21600,21600e" filled="f">
            <v:path arrowok="t" fillok="f" o:connecttype="none"/>
            <o:lock v:ext="edit" shapetype="t"/>
          </v:shapetype>
          <v:shape id="_x0000_s2054" type="#_x0000_t32" style="position:absolute;margin-left:254.8pt;margin-top:-.3pt;width:1.45pt;height:578.25pt;flip:x;z-index:251668480" o:connectortype="straight"/>
        </w:pict>
      </w:r>
      <w:r w:rsidR="000F5758" w:rsidRPr="00434471">
        <w:rPr>
          <w:b/>
          <w:color w:val="073763" w:themeColor="accent1" w:themeShade="80"/>
          <w:sz w:val="32"/>
          <w:szCs w:val="32"/>
          <w:u w:val="single"/>
        </w:rPr>
        <w:t>CERTIFICATES</w:t>
      </w:r>
    </w:p>
    <w:p w14:paraId="51FE5A32" w14:textId="77777777" w:rsidR="000F5758" w:rsidRPr="00515ECE" w:rsidRDefault="000F5758" w:rsidP="000F5758">
      <w:pPr>
        <w:pStyle w:val="NoSpacing"/>
        <w:numPr>
          <w:ilvl w:val="0"/>
          <w:numId w:val="17"/>
        </w:numPr>
        <w:rPr>
          <w:rFonts w:ascii="Calibri" w:hAnsi="Calibri" w:cs="Calibri"/>
          <w:b/>
          <w:sz w:val="24"/>
          <w:szCs w:val="24"/>
        </w:rPr>
      </w:pPr>
      <w:proofErr w:type="spellStart"/>
      <w:r w:rsidRPr="00515ECE">
        <w:rPr>
          <w:rFonts w:ascii="Calibri" w:hAnsi="Calibri" w:cs="Calibri"/>
          <w:b/>
          <w:sz w:val="24"/>
          <w:szCs w:val="24"/>
        </w:rPr>
        <w:t>CompEx</w:t>
      </w:r>
      <w:proofErr w:type="spellEnd"/>
      <w:r w:rsidRPr="00515ECE">
        <w:rPr>
          <w:rFonts w:ascii="Calibri" w:hAnsi="Calibri" w:cs="Calibri"/>
          <w:b/>
          <w:sz w:val="24"/>
          <w:szCs w:val="24"/>
        </w:rPr>
        <w:t xml:space="preserve"> 01-04 (Competency in Explosive Atmosphere) </w:t>
      </w:r>
    </w:p>
    <w:p w14:paraId="25D70163" w14:textId="77777777" w:rsidR="000F5758" w:rsidRPr="00D2082C" w:rsidRDefault="000F5758" w:rsidP="000F5758">
      <w:pPr>
        <w:pStyle w:val="NoSpacing"/>
        <w:ind w:firstLine="360"/>
        <w:rPr>
          <w:rFonts w:ascii="Calibri" w:hAnsi="Calibri" w:cs="Calibri"/>
        </w:rPr>
      </w:pPr>
      <w:r w:rsidRPr="00D2082C">
        <w:rPr>
          <w:rFonts w:ascii="Calibri" w:hAnsi="Calibri" w:cs="Calibri"/>
        </w:rPr>
        <w:t>Certificate Number</w:t>
      </w:r>
      <w:r w:rsidRPr="00D2082C">
        <w:rPr>
          <w:rFonts w:ascii="Calibri" w:hAnsi="Calibri" w:cs="Calibri"/>
        </w:rPr>
        <w:tab/>
        <w:t xml:space="preserve">: </w:t>
      </w:r>
      <w:r>
        <w:rPr>
          <w:rFonts w:ascii="Calibri" w:hAnsi="Calibri" w:cs="Calibri"/>
        </w:rPr>
        <w:t>80457066</w:t>
      </w:r>
    </w:p>
    <w:p w14:paraId="445D08E8" w14:textId="77777777" w:rsidR="000F5758" w:rsidRPr="00D2082C" w:rsidRDefault="000F5758" w:rsidP="000F5758">
      <w:pPr>
        <w:pStyle w:val="NoSpacing"/>
        <w:ind w:firstLine="360"/>
        <w:rPr>
          <w:rFonts w:ascii="Calibri" w:hAnsi="Calibri" w:cs="Calibri"/>
          <w:b/>
        </w:rPr>
      </w:pPr>
      <w:r w:rsidRPr="00D2082C">
        <w:rPr>
          <w:rFonts w:ascii="Calibri" w:hAnsi="Calibri" w:cs="Calibri"/>
        </w:rPr>
        <w:t>Certified</w:t>
      </w:r>
      <w:r w:rsidRPr="00D2082C">
        <w:rPr>
          <w:rFonts w:ascii="Calibri" w:hAnsi="Calibri" w:cs="Calibri"/>
        </w:rPr>
        <w:tab/>
      </w:r>
      <w:r w:rsidRPr="00D2082C">
        <w:rPr>
          <w:rFonts w:ascii="Calibri" w:hAnsi="Calibri" w:cs="Calibri"/>
        </w:rPr>
        <w:tab/>
        <w:t xml:space="preserve">: </w:t>
      </w:r>
      <w:r w:rsidRPr="00D2082C">
        <w:rPr>
          <w:rFonts w:ascii="Calibri" w:hAnsi="Calibri" w:cs="Calibri"/>
          <w:b/>
        </w:rPr>
        <w:t xml:space="preserve">EEMUA &amp; </w:t>
      </w:r>
      <w:proofErr w:type="spellStart"/>
      <w:r w:rsidRPr="00D2082C">
        <w:rPr>
          <w:rFonts w:ascii="Calibri" w:hAnsi="Calibri" w:cs="Calibri"/>
          <w:b/>
        </w:rPr>
        <w:t>JTLimited</w:t>
      </w:r>
      <w:proofErr w:type="spellEnd"/>
    </w:p>
    <w:p w14:paraId="402B933C" w14:textId="77777777" w:rsidR="000F5758" w:rsidRPr="00D2082C" w:rsidRDefault="000F5758" w:rsidP="000F5758">
      <w:pPr>
        <w:pStyle w:val="NoSpacing"/>
        <w:ind w:firstLine="360"/>
        <w:rPr>
          <w:rFonts w:ascii="Calibri" w:hAnsi="Calibri" w:cs="Calibri"/>
        </w:rPr>
      </w:pPr>
      <w:r w:rsidRPr="00D2082C">
        <w:rPr>
          <w:rFonts w:ascii="Calibri" w:hAnsi="Calibri" w:cs="Calibri"/>
        </w:rPr>
        <w:t xml:space="preserve">Training Units </w:t>
      </w:r>
      <w:r w:rsidRPr="00D2082C">
        <w:rPr>
          <w:rFonts w:ascii="Calibri" w:hAnsi="Calibri" w:cs="Calibri"/>
        </w:rPr>
        <w:tab/>
        <w:t>:</w:t>
      </w:r>
    </w:p>
    <w:p w14:paraId="62BC2E4D" w14:textId="77777777" w:rsidR="000F5758" w:rsidRPr="00D2082C" w:rsidRDefault="000F5758" w:rsidP="000F5758">
      <w:pPr>
        <w:pStyle w:val="ListParagraph"/>
        <w:numPr>
          <w:ilvl w:val="0"/>
          <w:numId w:val="16"/>
        </w:numPr>
        <w:suppressAutoHyphens w:val="0"/>
        <w:spacing w:after="200"/>
        <w:contextualSpacing/>
        <w:rPr>
          <w:rFonts w:cs="Calibri"/>
        </w:rPr>
      </w:pPr>
      <w:r w:rsidRPr="00D2082C">
        <w:rPr>
          <w:rFonts w:cs="Calibri"/>
        </w:rPr>
        <w:t xml:space="preserve">Ex 01 – Preparation and Installation of </w:t>
      </w:r>
      <w:proofErr w:type="spellStart"/>
      <w:r w:rsidRPr="00D2082C">
        <w:rPr>
          <w:rFonts w:cs="Calibri"/>
        </w:rPr>
        <w:t>Ex’d’,’e’,’n</w:t>
      </w:r>
      <w:proofErr w:type="spellEnd"/>
      <w:r w:rsidRPr="00D2082C">
        <w:rPr>
          <w:rFonts w:cs="Calibri"/>
        </w:rPr>
        <w:t>’ &amp; ‘p’ Electrical Equipment.</w:t>
      </w:r>
    </w:p>
    <w:p w14:paraId="68492114" w14:textId="77777777" w:rsidR="000F5758" w:rsidRPr="00D2082C" w:rsidRDefault="000F5758" w:rsidP="000F5758">
      <w:pPr>
        <w:pStyle w:val="ListParagraph"/>
        <w:numPr>
          <w:ilvl w:val="0"/>
          <w:numId w:val="16"/>
        </w:numPr>
        <w:suppressAutoHyphens w:val="0"/>
        <w:spacing w:after="200"/>
        <w:contextualSpacing/>
        <w:rPr>
          <w:rFonts w:cs="Calibri"/>
        </w:rPr>
      </w:pPr>
      <w:r w:rsidRPr="00D2082C">
        <w:rPr>
          <w:rFonts w:cs="Calibri"/>
        </w:rPr>
        <w:t xml:space="preserve">Ex 02 – Inspection and Maintenance of </w:t>
      </w:r>
      <w:proofErr w:type="spellStart"/>
      <w:r w:rsidRPr="00D2082C">
        <w:rPr>
          <w:rFonts w:cs="Calibri"/>
        </w:rPr>
        <w:t>Ex’d’,’e’,’n</w:t>
      </w:r>
      <w:proofErr w:type="spellEnd"/>
      <w:r w:rsidRPr="00D2082C">
        <w:rPr>
          <w:rFonts w:cs="Calibri"/>
        </w:rPr>
        <w:t>’ &amp; ‘p’ Electrical Equipment.</w:t>
      </w:r>
    </w:p>
    <w:p w14:paraId="5886E5B0" w14:textId="77777777" w:rsidR="000F5758" w:rsidRPr="00D2082C" w:rsidRDefault="000F5758" w:rsidP="000F5758">
      <w:pPr>
        <w:pStyle w:val="ListParagraph"/>
        <w:numPr>
          <w:ilvl w:val="0"/>
          <w:numId w:val="16"/>
        </w:numPr>
        <w:suppressAutoHyphens w:val="0"/>
        <w:spacing w:after="200"/>
        <w:contextualSpacing/>
        <w:rPr>
          <w:rFonts w:cs="Calibri"/>
        </w:rPr>
      </w:pPr>
      <w:r w:rsidRPr="00D2082C">
        <w:rPr>
          <w:rFonts w:cs="Calibri"/>
        </w:rPr>
        <w:t xml:space="preserve">Ex 03 – Preparation and Installation of </w:t>
      </w:r>
      <w:proofErr w:type="spellStart"/>
      <w:r w:rsidRPr="00D2082C">
        <w:rPr>
          <w:rFonts w:cs="Calibri"/>
        </w:rPr>
        <w:t>Ex’i</w:t>
      </w:r>
      <w:proofErr w:type="spellEnd"/>
      <w:r w:rsidRPr="00D2082C">
        <w:rPr>
          <w:rFonts w:cs="Calibri"/>
        </w:rPr>
        <w:t>’ Equipment and systems.</w:t>
      </w:r>
    </w:p>
    <w:p w14:paraId="4A268095" w14:textId="77777777" w:rsidR="000F5758" w:rsidRDefault="000F5758" w:rsidP="000F5758">
      <w:pPr>
        <w:pStyle w:val="ListParagraph"/>
        <w:numPr>
          <w:ilvl w:val="0"/>
          <w:numId w:val="16"/>
        </w:numPr>
        <w:suppressAutoHyphens w:val="0"/>
        <w:spacing w:after="200"/>
        <w:contextualSpacing/>
        <w:rPr>
          <w:rFonts w:cs="Calibri"/>
        </w:rPr>
      </w:pPr>
      <w:r w:rsidRPr="00D2082C">
        <w:rPr>
          <w:rFonts w:cs="Calibri"/>
        </w:rPr>
        <w:t>Ex 04 – Inspection and Maintenance of Ex ‘</w:t>
      </w:r>
      <w:proofErr w:type="spellStart"/>
      <w:r w:rsidRPr="00D2082C">
        <w:rPr>
          <w:rFonts w:cs="Calibri"/>
        </w:rPr>
        <w:t>i</w:t>
      </w:r>
      <w:proofErr w:type="spellEnd"/>
      <w:r w:rsidRPr="00D2082C">
        <w:rPr>
          <w:rFonts w:cs="Calibri"/>
        </w:rPr>
        <w:t>’ Equipment and systems.</w:t>
      </w:r>
    </w:p>
    <w:p w14:paraId="7A9F3FA8" w14:textId="77777777" w:rsidR="00CE070E" w:rsidRDefault="00CE070E" w:rsidP="00CE070E">
      <w:pPr>
        <w:pStyle w:val="ListParagraph"/>
        <w:suppressAutoHyphens w:val="0"/>
        <w:spacing w:after="200"/>
        <w:ind w:left="1080"/>
        <w:contextualSpacing/>
        <w:rPr>
          <w:rFonts w:cs="Calibri"/>
        </w:rPr>
      </w:pPr>
    </w:p>
    <w:p w14:paraId="421FA055" w14:textId="77777777" w:rsidR="000F5758" w:rsidRPr="00792399" w:rsidRDefault="000F5758" w:rsidP="000F5758">
      <w:pPr>
        <w:pStyle w:val="ListParagraph"/>
        <w:numPr>
          <w:ilvl w:val="0"/>
          <w:numId w:val="17"/>
        </w:numPr>
        <w:tabs>
          <w:tab w:val="left" w:pos="252"/>
        </w:tabs>
        <w:snapToGrid w:val="0"/>
        <w:jc w:val="both"/>
        <w:rPr>
          <w:b/>
          <w:bCs/>
          <w:sz w:val="24"/>
          <w:szCs w:val="24"/>
          <w:u w:val="single"/>
        </w:rPr>
      </w:pPr>
      <w:r>
        <w:rPr>
          <w:b/>
          <w:bCs/>
          <w:sz w:val="24"/>
          <w:szCs w:val="24"/>
        </w:rPr>
        <w:t>BOSIET.</w:t>
      </w:r>
    </w:p>
    <w:p w14:paraId="5256AC4D" w14:textId="77777777" w:rsidR="000F5758" w:rsidRPr="00327AC3" w:rsidRDefault="000F5758" w:rsidP="000F5758">
      <w:pPr>
        <w:pStyle w:val="ListParagraph"/>
        <w:tabs>
          <w:tab w:val="left" w:pos="252"/>
        </w:tabs>
        <w:snapToGrid w:val="0"/>
        <w:ind w:left="360"/>
        <w:jc w:val="both"/>
      </w:pPr>
      <w:r w:rsidRPr="00327AC3">
        <w:t>Certificate number : 131157072910225009</w:t>
      </w:r>
    </w:p>
    <w:p w14:paraId="621CF47D" w14:textId="32F99965" w:rsidR="000F5758" w:rsidRPr="00327AC3" w:rsidRDefault="000F5758" w:rsidP="000F5758">
      <w:pPr>
        <w:pStyle w:val="ListParagraph"/>
        <w:tabs>
          <w:tab w:val="left" w:pos="252"/>
        </w:tabs>
        <w:snapToGrid w:val="0"/>
        <w:ind w:left="360"/>
        <w:jc w:val="both"/>
      </w:pPr>
      <w:r w:rsidRPr="00327AC3">
        <w:t xml:space="preserve">Certified </w:t>
      </w:r>
      <w:r w:rsidRPr="00327AC3">
        <w:tab/>
      </w:r>
      <w:r w:rsidRPr="00327AC3">
        <w:tab/>
        <w:t xml:space="preserve">  : BSTC – OPITO</w:t>
      </w:r>
      <w:r w:rsidR="00327AC3" w:rsidRPr="00327AC3">
        <w:t xml:space="preserve"> APPROVED</w:t>
      </w:r>
    </w:p>
    <w:p w14:paraId="0BDC5C8B" w14:textId="77777777" w:rsidR="000F5758" w:rsidRPr="00327AC3" w:rsidRDefault="000F5758" w:rsidP="000F5758">
      <w:pPr>
        <w:pStyle w:val="ListParagraph"/>
        <w:tabs>
          <w:tab w:val="left" w:pos="252"/>
        </w:tabs>
        <w:snapToGrid w:val="0"/>
        <w:ind w:left="360"/>
        <w:jc w:val="both"/>
      </w:pPr>
      <w:r w:rsidRPr="00327AC3">
        <w:t>Training units</w:t>
      </w:r>
      <w:r w:rsidRPr="00327AC3">
        <w:tab/>
        <w:t xml:space="preserve">  : </w:t>
      </w:r>
    </w:p>
    <w:p w14:paraId="1FD70103" w14:textId="77777777" w:rsidR="000F5758" w:rsidRPr="00327AC3" w:rsidRDefault="000F5758" w:rsidP="000F5758">
      <w:pPr>
        <w:pStyle w:val="ListParagraph"/>
        <w:numPr>
          <w:ilvl w:val="0"/>
          <w:numId w:val="28"/>
        </w:numPr>
        <w:tabs>
          <w:tab w:val="left" w:pos="252"/>
        </w:tabs>
        <w:snapToGrid w:val="0"/>
        <w:jc w:val="both"/>
      </w:pPr>
      <w:r w:rsidRPr="00327AC3">
        <w:t>Offshore Safety Induction</w:t>
      </w:r>
    </w:p>
    <w:p w14:paraId="164E92A1" w14:textId="77777777" w:rsidR="000F5758" w:rsidRPr="00327AC3" w:rsidRDefault="000F5758" w:rsidP="000F5758">
      <w:pPr>
        <w:pStyle w:val="ListParagraph"/>
        <w:numPr>
          <w:ilvl w:val="0"/>
          <w:numId w:val="28"/>
        </w:numPr>
        <w:tabs>
          <w:tab w:val="left" w:pos="252"/>
        </w:tabs>
        <w:snapToGrid w:val="0"/>
        <w:jc w:val="both"/>
      </w:pPr>
      <w:r w:rsidRPr="00327AC3">
        <w:t>Sea Survival</w:t>
      </w:r>
    </w:p>
    <w:p w14:paraId="5F5BE95A" w14:textId="77777777" w:rsidR="000F5758" w:rsidRPr="00327AC3" w:rsidRDefault="000F5758" w:rsidP="000F5758">
      <w:pPr>
        <w:pStyle w:val="ListParagraph"/>
        <w:numPr>
          <w:ilvl w:val="0"/>
          <w:numId w:val="28"/>
        </w:numPr>
        <w:tabs>
          <w:tab w:val="left" w:pos="252"/>
        </w:tabs>
        <w:snapToGrid w:val="0"/>
        <w:jc w:val="both"/>
      </w:pPr>
      <w:r w:rsidRPr="00327AC3">
        <w:t>Helicopter Under Water Escape Training(HUET)</w:t>
      </w:r>
    </w:p>
    <w:p w14:paraId="64140ABE" w14:textId="77777777" w:rsidR="000F5758" w:rsidRPr="00327AC3" w:rsidRDefault="000F5758" w:rsidP="000F5758">
      <w:pPr>
        <w:pStyle w:val="ListParagraph"/>
        <w:numPr>
          <w:ilvl w:val="0"/>
          <w:numId w:val="28"/>
        </w:numPr>
        <w:tabs>
          <w:tab w:val="left" w:pos="252"/>
        </w:tabs>
        <w:snapToGrid w:val="0"/>
        <w:jc w:val="both"/>
      </w:pPr>
      <w:r w:rsidRPr="00327AC3">
        <w:t>TEMPSC Evacuation</w:t>
      </w:r>
    </w:p>
    <w:p w14:paraId="6FED0E30" w14:textId="77777777" w:rsidR="000F5758" w:rsidRPr="00327AC3" w:rsidRDefault="000F5758" w:rsidP="000F5758">
      <w:pPr>
        <w:pStyle w:val="ListParagraph"/>
        <w:numPr>
          <w:ilvl w:val="0"/>
          <w:numId w:val="28"/>
        </w:numPr>
        <w:tabs>
          <w:tab w:val="left" w:pos="252"/>
        </w:tabs>
        <w:snapToGrid w:val="0"/>
        <w:jc w:val="both"/>
      </w:pPr>
      <w:r w:rsidRPr="00327AC3">
        <w:t>Fire Fighting &amp; Self Rescue</w:t>
      </w:r>
    </w:p>
    <w:p w14:paraId="7446283E" w14:textId="77777777" w:rsidR="000F5758" w:rsidRPr="00327AC3" w:rsidRDefault="000F5758" w:rsidP="000F5758">
      <w:pPr>
        <w:pStyle w:val="ListParagraph"/>
        <w:numPr>
          <w:ilvl w:val="0"/>
          <w:numId w:val="28"/>
        </w:numPr>
        <w:tabs>
          <w:tab w:val="left" w:pos="252"/>
        </w:tabs>
        <w:snapToGrid w:val="0"/>
        <w:jc w:val="both"/>
      </w:pPr>
      <w:r w:rsidRPr="00327AC3">
        <w:t xml:space="preserve">Emergency First Aid </w:t>
      </w:r>
    </w:p>
    <w:p w14:paraId="4282C670" w14:textId="77777777" w:rsidR="000F5758" w:rsidRPr="00327AC3" w:rsidRDefault="000F5758" w:rsidP="000F5758">
      <w:pPr>
        <w:pStyle w:val="ListParagraph"/>
        <w:numPr>
          <w:ilvl w:val="0"/>
          <w:numId w:val="28"/>
        </w:numPr>
        <w:tabs>
          <w:tab w:val="left" w:pos="252"/>
        </w:tabs>
        <w:snapToGrid w:val="0"/>
        <w:jc w:val="both"/>
      </w:pPr>
      <w:r w:rsidRPr="00327AC3">
        <w:t>Hypothermia &amp; Travel Safety by Boat</w:t>
      </w:r>
    </w:p>
    <w:p w14:paraId="590B4B5E" w14:textId="77777777" w:rsidR="00CE070E" w:rsidRDefault="00CE070E" w:rsidP="00CE070E">
      <w:pPr>
        <w:pStyle w:val="ListParagraph"/>
        <w:tabs>
          <w:tab w:val="left" w:pos="252"/>
        </w:tabs>
        <w:snapToGrid w:val="0"/>
        <w:ind w:left="1080"/>
        <w:jc w:val="both"/>
        <w:rPr>
          <w:sz w:val="24"/>
          <w:szCs w:val="24"/>
        </w:rPr>
      </w:pPr>
    </w:p>
    <w:p w14:paraId="2E039087" w14:textId="77777777" w:rsidR="000F5758" w:rsidRPr="00792399" w:rsidRDefault="000F5758" w:rsidP="000F5758">
      <w:pPr>
        <w:pStyle w:val="ListParagraph"/>
        <w:numPr>
          <w:ilvl w:val="0"/>
          <w:numId w:val="17"/>
        </w:numPr>
        <w:tabs>
          <w:tab w:val="left" w:pos="252"/>
        </w:tabs>
        <w:snapToGrid w:val="0"/>
        <w:jc w:val="both"/>
        <w:rPr>
          <w:b/>
          <w:bCs/>
          <w:sz w:val="24"/>
          <w:szCs w:val="24"/>
          <w:u w:val="single"/>
        </w:rPr>
      </w:pPr>
      <w:r w:rsidRPr="00515ECE">
        <w:rPr>
          <w:b/>
          <w:bCs/>
          <w:sz w:val="24"/>
          <w:szCs w:val="24"/>
        </w:rPr>
        <w:t xml:space="preserve">Firefighting (In house training). </w:t>
      </w:r>
    </w:p>
    <w:p w14:paraId="59CC5CB7" w14:textId="77777777" w:rsidR="000F5758" w:rsidRPr="008F6B94" w:rsidRDefault="000F5758" w:rsidP="000F5758">
      <w:pPr>
        <w:pStyle w:val="ListParagraph"/>
        <w:numPr>
          <w:ilvl w:val="2"/>
          <w:numId w:val="17"/>
        </w:numPr>
        <w:tabs>
          <w:tab w:val="left" w:pos="252"/>
        </w:tabs>
        <w:snapToGrid w:val="0"/>
        <w:jc w:val="both"/>
        <w:rPr>
          <w:rFonts w:cs="Calibri"/>
          <w:b/>
          <w:bCs/>
          <w:u w:val="single"/>
        </w:rPr>
      </w:pPr>
      <w:r w:rsidRPr="008F6B94">
        <w:rPr>
          <w:rFonts w:eastAsia="Times New Roman" w:cs="Calibri"/>
          <w:color w:val="auto"/>
        </w:rPr>
        <w:t>Basic Fire (Classes of fire/ Anatomy of fire)</w:t>
      </w:r>
    </w:p>
    <w:p w14:paraId="100DB1E0" w14:textId="77777777" w:rsidR="000F5758" w:rsidRPr="00F953B0" w:rsidRDefault="000F5758" w:rsidP="00CE086D">
      <w:pPr>
        <w:numPr>
          <w:ilvl w:val="2"/>
          <w:numId w:val="17"/>
        </w:numPr>
        <w:suppressAutoHyphens w:val="0"/>
        <w:spacing w:before="100" w:beforeAutospacing="1" w:after="100" w:afterAutospacing="1"/>
        <w:rPr>
          <w:rFonts w:eastAsia="Times New Roman" w:cs="Calibri"/>
          <w:color w:val="auto"/>
        </w:rPr>
      </w:pPr>
      <w:r w:rsidRPr="00F953B0">
        <w:rPr>
          <w:rFonts w:eastAsia="Times New Roman" w:cs="Calibri"/>
          <w:color w:val="auto"/>
        </w:rPr>
        <w:t>Methods of fire extinguishment</w:t>
      </w:r>
    </w:p>
    <w:p w14:paraId="786D863C" w14:textId="77777777" w:rsidR="000F5758" w:rsidRPr="00F953B0" w:rsidRDefault="000F5758" w:rsidP="000F5758">
      <w:pPr>
        <w:numPr>
          <w:ilvl w:val="2"/>
          <w:numId w:val="17"/>
        </w:numPr>
        <w:suppressAutoHyphens w:val="0"/>
        <w:spacing w:before="100" w:beforeAutospacing="1" w:after="100" w:afterAutospacing="1"/>
        <w:rPr>
          <w:rFonts w:eastAsia="Times New Roman" w:cs="Calibri"/>
          <w:color w:val="auto"/>
        </w:rPr>
      </w:pPr>
      <w:r w:rsidRPr="00F953B0">
        <w:rPr>
          <w:rFonts w:eastAsia="Times New Roman" w:cs="Calibri"/>
          <w:color w:val="auto"/>
        </w:rPr>
        <w:t>Inhibiting the flame chain reaction</w:t>
      </w:r>
    </w:p>
    <w:p w14:paraId="1CC39DEA" w14:textId="77777777" w:rsidR="000F5758" w:rsidRPr="00F953B0" w:rsidRDefault="000F5758" w:rsidP="000F5758">
      <w:pPr>
        <w:numPr>
          <w:ilvl w:val="2"/>
          <w:numId w:val="17"/>
        </w:numPr>
        <w:suppressAutoHyphens w:val="0"/>
        <w:spacing w:before="100" w:beforeAutospacing="1" w:after="100" w:afterAutospacing="1"/>
        <w:rPr>
          <w:rFonts w:eastAsia="Times New Roman" w:cs="Calibri"/>
          <w:color w:val="auto"/>
        </w:rPr>
      </w:pPr>
      <w:r w:rsidRPr="00F953B0">
        <w:rPr>
          <w:rFonts w:eastAsia="Times New Roman" w:cs="Calibri"/>
          <w:color w:val="auto"/>
        </w:rPr>
        <w:t>Fire Handling Procedure</w:t>
      </w:r>
    </w:p>
    <w:p w14:paraId="178DE610" w14:textId="77777777" w:rsidR="000F5758" w:rsidRPr="00F953B0" w:rsidRDefault="000F5758" w:rsidP="000F5758">
      <w:pPr>
        <w:numPr>
          <w:ilvl w:val="2"/>
          <w:numId w:val="17"/>
        </w:numPr>
        <w:suppressAutoHyphens w:val="0"/>
        <w:spacing w:before="100" w:beforeAutospacing="1" w:after="100" w:afterAutospacing="1"/>
        <w:rPr>
          <w:rFonts w:eastAsia="Times New Roman" w:cs="Calibri"/>
          <w:color w:val="auto"/>
        </w:rPr>
      </w:pPr>
      <w:r w:rsidRPr="00F953B0">
        <w:rPr>
          <w:rFonts w:eastAsia="Times New Roman" w:cs="Calibri"/>
          <w:color w:val="auto"/>
        </w:rPr>
        <w:t>Evacuation Plan and Exit routes</w:t>
      </w:r>
    </w:p>
    <w:p w14:paraId="39BFB54D" w14:textId="77777777" w:rsidR="000F5758" w:rsidRPr="00F953B0" w:rsidRDefault="000F5758" w:rsidP="000F5758">
      <w:pPr>
        <w:numPr>
          <w:ilvl w:val="2"/>
          <w:numId w:val="17"/>
        </w:numPr>
        <w:suppressAutoHyphens w:val="0"/>
        <w:spacing w:before="100" w:beforeAutospacing="1" w:after="100" w:afterAutospacing="1"/>
        <w:rPr>
          <w:rFonts w:eastAsia="Times New Roman" w:cs="Calibri"/>
          <w:color w:val="auto"/>
        </w:rPr>
      </w:pPr>
      <w:r w:rsidRPr="00F953B0">
        <w:rPr>
          <w:rFonts w:eastAsia="Times New Roman" w:cs="Calibri"/>
          <w:color w:val="auto"/>
        </w:rPr>
        <w:t>Fire Fighting</w:t>
      </w:r>
    </w:p>
    <w:p w14:paraId="0A9B1B60" w14:textId="77777777" w:rsidR="000F5758" w:rsidRPr="00F953B0" w:rsidRDefault="000F5758" w:rsidP="000F5758">
      <w:pPr>
        <w:numPr>
          <w:ilvl w:val="2"/>
          <w:numId w:val="17"/>
        </w:numPr>
        <w:suppressAutoHyphens w:val="0"/>
        <w:spacing w:before="100" w:beforeAutospacing="1" w:after="100" w:afterAutospacing="1"/>
        <w:rPr>
          <w:rFonts w:eastAsia="Times New Roman" w:cs="Calibri"/>
          <w:color w:val="auto"/>
        </w:rPr>
      </w:pPr>
      <w:r w:rsidRPr="00F953B0">
        <w:rPr>
          <w:rFonts w:eastAsia="Times New Roman" w:cs="Calibri"/>
          <w:color w:val="auto"/>
        </w:rPr>
        <w:t>Uses of Fire Prevention Facility</w:t>
      </w:r>
    </w:p>
    <w:p w14:paraId="4CEC2B51" w14:textId="77777777" w:rsidR="00CE070E" w:rsidRDefault="000F5758" w:rsidP="00CE070E">
      <w:pPr>
        <w:numPr>
          <w:ilvl w:val="2"/>
          <w:numId w:val="17"/>
        </w:numPr>
        <w:suppressAutoHyphens w:val="0"/>
        <w:spacing w:before="100" w:beforeAutospacing="1" w:after="100" w:afterAutospacing="1"/>
        <w:rPr>
          <w:rFonts w:eastAsia="Times New Roman" w:cs="Calibri"/>
          <w:color w:val="auto"/>
        </w:rPr>
      </w:pPr>
      <w:r w:rsidRPr="00F953B0">
        <w:rPr>
          <w:rFonts w:eastAsia="Times New Roman" w:cs="Calibri"/>
          <w:color w:val="auto"/>
        </w:rPr>
        <w:t>Hose &amp; Nozzle handling</w:t>
      </w:r>
      <w:r w:rsidRPr="008F6B94">
        <w:rPr>
          <w:rFonts w:eastAsia="Times New Roman" w:cs="Calibri"/>
          <w:color w:val="auto"/>
        </w:rPr>
        <w:t>.</w:t>
      </w:r>
    </w:p>
    <w:p w14:paraId="5211A463" w14:textId="636FA3CF" w:rsidR="00CE070E" w:rsidRPr="00327AC3" w:rsidRDefault="00CE070E" w:rsidP="00CE070E">
      <w:pPr>
        <w:numPr>
          <w:ilvl w:val="2"/>
          <w:numId w:val="17"/>
        </w:numPr>
        <w:suppressAutoHyphens w:val="0"/>
        <w:spacing w:before="100" w:beforeAutospacing="1" w:after="100" w:afterAutospacing="1"/>
        <w:rPr>
          <w:rStyle w:val="Strong"/>
          <w:rFonts w:eastAsia="Times New Roman" w:cs="Calibri"/>
          <w:b w:val="0"/>
          <w:bCs w:val="0"/>
          <w:color w:val="auto"/>
        </w:rPr>
      </w:pPr>
      <w:r w:rsidRPr="00CE070E">
        <w:rPr>
          <w:rStyle w:val="Strong"/>
          <w:b w:val="0"/>
          <w:bCs w:val="0"/>
        </w:rPr>
        <w:t>SCBA (SELF CONTAINED BREATHING APPARATUS).</w:t>
      </w:r>
    </w:p>
    <w:p w14:paraId="0E47F8F1" w14:textId="77777777" w:rsidR="00327AC3" w:rsidRPr="00CE070E" w:rsidRDefault="00327AC3" w:rsidP="00CE086D">
      <w:pPr>
        <w:suppressAutoHyphens w:val="0"/>
        <w:spacing w:before="100" w:beforeAutospacing="1" w:after="100" w:afterAutospacing="1"/>
        <w:ind w:left="1080"/>
        <w:rPr>
          <w:rFonts w:eastAsia="Times New Roman" w:cs="Calibri"/>
          <w:color w:val="auto"/>
        </w:rPr>
      </w:pPr>
    </w:p>
    <w:p w14:paraId="58C292FE" w14:textId="3E5354DF" w:rsidR="000A28B0" w:rsidRPr="00CE070E" w:rsidRDefault="00CE070E" w:rsidP="00CE070E">
      <w:pPr>
        <w:tabs>
          <w:tab w:val="left" w:pos="252"/>
          <w:tab w:val="left" w:pos="720"/>
        </w:tabs>
        <w:snapToGrid w:val="0"/>
        <w:jc w:val="both"/>
        <w:rPr>
          <w:rStyle w:val="Strong"/>
          <w:bCs w:val="0"/>
          <w:color w:val="073763" w:themeColor="accent1" w:themeShade="80"/>
          <w:sz w:val="32"/>
          <w:szCs w:val="32"/>
          <w:u w:val="single"/>
        </w:rPr>
      </w:pPr>
      <w:r>
        <w:rPr>
          <w:b/>
          <w:color w:val="073763" w:themeColor="accent1" w:themeShade="80"/>
          <w:sz w:val="32"/>
          <w:szCs w:val="32"/>
          <w:u w:val="single"/>
        </w:rPr>
        <w:t xml:space="preserve">IN HOUSE </w:t>
      </w:r>
      <w:r w:rsidR="00DD174F" w:rsidRPr="00515ECE">
        <w:rPr>
          <w:b/>
          <w:color w:val="073763" w:themeColor="accent1" w:themeShade="80"/>
          <w:sz w:val="32"/>
          <w:szCs w:val="32"/>
          <w:u w:val="single"/>
        </w:rPr>
        <w:t>TRAINING</w:t>
      </w:r>
    </w:p>
    <w:p w14:paraId="4F2CB4C8" w14:textId="78898CEE" w:rsidR="00F953B0" w:rsidRPr="00327AC3" w:rsidRDefault="00327AC3" w:rsidP="00327AC3">
      <w:pPr>
        <w:tabs>
          <w:tab w:val="left" w:pos="252"/>
        </w:tabs>
        <w:snapToGrid w:val="0"/>
        <w:jc w:val="both"/>
        <w:rPr>
          <w:b/>
          <w:bCs/>
          <w:sz w:val="24"/>
          <w:szCs w:val="24"/>
          <w:u w:val="single"/>
        </w:rPr>
      </w:pPr>
      <w:r>
        <w:rPr>
          <w:b/>
          <w:bCs/>
          <w:sz w:val="24"/>
          <w:szCs w:val="24"/>
        </w:rPr>
        <w:t xml:space="preserve">1.  </w:t>
      </w:r>
      <w:r w:rsidR="00F953B0" w:rsidRPr="00327AC3">
        <w:rPr>
          <w:b/>
          <w:bCs/>
          <w:sz w:val="24"/>
          <w:szCs w:val="24"/>
        </w:rPr>
        <w:t>Company Emergency Response Team (CERT).</w:t>
      </w:r>
    </w:p>
    <w:p w14:paraId="5B1977DF" w14:textId="77FECBB7" w:rsidR="008F6B94" w:rsidRPr="008F6B94" w:rsidRDefault="008F6B94" w:rsidP="008F6B94">
      <w:pPr>
        <w:pStyle w:val="ListParagraph"/>
        <w:numPr>
          <w:ilvl w:val="0"/>
          <w:numId w:val="19"/>
        </w:numPr>
        <w:suppressAutoHyphens w:val="0"/>
        <w:rPr>
          <w:rFonts w:eastAsia="Times New Roman" w:cs="Calibri"/>
          <w:color w:val="auto"/>
        </w:rPr>
      </w:pPr>
      <w:r w:rsidRPr="008F6B94">
        <w:rPr>
          <w:rFonts w:eastAsia="Times New Roman" w:cs="Calibri"/>
          <w:color w:val="auto"/>
        </w:rPr>
        <w:t xml:space="preserve">Improving preparedness and response (before, during, and after disaster) </w:t>
      </w:r>
    </w:p>
    <w:p w14:paraId="7B189055" w14:textId="56593C7C" w:rsidR="008F6B94" w:rsidRPr="008F6B94" w:rsidRDefault="008F6B94" w:rsidP="008F6B94">
      <w:pPr>
        <w:pStyle w:val="ListParagraph"/>
        <w:numPr>
          <w:ilvl w:val="0"/>
          <w:numId w:val="19"/>
        </w:numPr>
        <w:suppressAutoHyphens w:val="0"/>
        <w:rPr>
          <w:rFonts w:eastAsia="Times New Roman" w:cs="Calibri"/>
          <w:color w:val="auto"/>
        </w:rPr>
      </w:pPr>
      <w:r w:rsidRPr="008F6B94">
        <w:rPr>
          <w:rFonts w:eastAsia="Times New Roman" w:cs="Calibri"/>
          <w:color w:val="auto"/>
        </w:rPr>
        <w:t xml:space="preserve">Improving technical skills of the responders </w:t>
      </w:r>
    </w:p>
    <w:p w14:paraId="7866036A" w14:textId="173D6C6E" w:rsidR="008F6B94" w:rsidRPr="008F6B94" w:rsidRDefault="008F6B94" w:rsidP="008F6B94">
      <w:pPr>
        <w:pStyle w:val="ListParagraph"/>
        <w:numPr>
          <w:ilvl w:val="0"/>
          <w:numId w:val="19"/>
        </w:numPr>
        <w:suppressAutoHyphens w:val="0"/>
        <w:rPr>
          <w:rFonts w:eastAsia="Times New Roman" w:cs="Calibri"/>
          <w:color w:val="auto"/>
        </w:rPr>
      </w:pPr>
      <w:r w:rsidRPr="008F6B94">
        <w:rPr>
          <w:rFonts w:eastAsia="Times New Roman" w:cs="Calibri"/>
          <w:color w:val="auto"/>
        </w:rPr>
        <w:t xml:space="preserve">Improve coordination of disaster response </w:t>
      </w:r>
    </w:p>
    <w:p w14:paraId="7C9DE121" w14:textId="1F2BBADC" w:rsidR="008F6B94" w:rsidRPr="008F6B94" w:rsidRDefault="008F6B94" w:rsidP="008F6B94">
      <w:pPr>
        <w:pStyle w:val="ListParagraph"/>
        <w:numPr>
          <w:ilvl w:val="0"/>
          <w:numId w:val="19"/>
        </w:numPr>
        <w:suppressAutoHyphens w:val="0"/>
        <w:rPr>
          <w:rFonts w:eastAsia="Times New Roman" w:cs="Calibri"/>
          <w:color w:val="auto"/>
        </w:rPr>
      </w:pPr>
      <w:r w:rsidRPr="008F6B94">
        <w:rPr>
          <w:rFonts w:eastAsia="Times New Roman" w:cs="Calibri"/>
          <w:color w:val="auto"/>
        </w:rPr>
        <w:t xml:space="preserve">Quality and availability of emergency management tools </w:t>
      </w:r>
    </w:p>
    <w:p w14:paraId="4FD2B748" w14:textId="5CC505F1" w:rsidR="008F6B94" w:rsidRPr="008F6B94" w:rsidRDefault="008F6B94" w:rsidP="008F6B94">
      <w:pPr>
        <w:pStyle w:val="ListParagraph"/>
        <w:numPr>
          <w:ilvl w:val="0"/>
          <w:numId w:val="19"/>
        </w:numPr>
        <w:suppressAutoHyphens w:val="0"/>
        <w:rPr>
          <w:rFonts w:eastAsia="Times New Roman" w:cs="Calibri"/>
          <w:color w:val="auto"/>
        </w:rPr>
      </w:pPr>
      <w:r w:rsidRPr="008F6B94">
        <w:rPr>
          <w:rFonts w:eastAsia="Times New Roman" w:cs="Calibri"/>
          <w:color w:val="auto"/>
        </w:rPr>
        <w:t xml:space="preserve">Raise the expertise level </w:t>
      </w:r>
    </w:p>
    <w:p w14:paraId="61CE2E94" w14:textId="5FA783ED" w:rsidR="008F6B94" w:rsidRPr="008F6B94" w:rsidRDefault="008F6B94" w:rsidP="008F6B94">
      <w:pPr>
        <w:pStyle w:val="ListParagraph"/>
        <w:numPr>
          <w:ilvl w:val="0"/>
          <w:numId w:val="19"/>
        </w:numPr>
        <w:suppressAutoHyphens w:val="0"/>
        <w:rPr>
          <w:rFonts w:eastAsia="Times New Roman" w:cs="Calibri"/>
          <w:color w:val="auto"/>
        </w:rPr>
      </w:pPr>
      <w:r w:rsidRPr="008F6B94">
        <w:rPr>
          <w:rFonts w:eastAsia="Times New Roman" w:cs="Calibri"/>
          <w:color w:val="auto"/>
        </w:rPr>
        <w:t xml:space="preserve">Conducting awareness program in the work vicinity and community </w:t>
      </w:r>
    </w:p>
    <w:p w14:paraId="3DDDD369" w14:textId="5E0ED550" w:rsidR="008F6B94" w:rsidRPr="008F6B94" w:rsidRDefault="008F6B94" w:rsidP="008F6B94">
      <w:pPr>
        <w:pStyle w:val="ListParagraph"/>
        <w:numPr>
          <w:ilvl w:val="0"/>
          <w:numId w:val="19"/>
        </w:numPr>
        <w:suppressAutoHyphens w:val="0"/>
        <w:rPr>
          <w:rFonts w:eastAsia="Times New Roman" w:cs="Calibri"/>
          <w:color w:val="auto"/>
        </w:rPr>
      </w:pPr>
      <w:r w:rsidRPr="008F6B94">
        <w:rPr>
          <w:rFonts w:eastAsia="Times New Roman" w:cs="Calibri"/>
          <w:color w:val="auto"/>
        </w:rPr>
        <w:t xml:space="preserve">Mock drill to ensure proper coordination </w:t>
      </w:r>
    </w:p>
    <w:p w14:paraId="5B207620" w14:textId="1AD50BAB" w:rsidR="008F6B94" w:rsidRPr="00327AC3" w:rsidRDefault="008F6B94" w:rsidP="00792399">
      <w:pPr>
        <w:pStyle w:val="ListParagraph"/>
        <w:numPr>
          <w:ilvl w:val="0"/>
          <w:numId w:val="19"/>
        </w:numPr>
        <w:tabs>
          <w:tab w:val="left" w:pos="252"/>
        </w:tabs>
        <w:snapToGrid w:val="0"/>
        <w:jc w:val="both"/>
        <w:rPr>
          <w:rFonts w:cs="Calibri"/>
          <w:b/>
          <w:bCs/>
          <w:u w:val="single"/>
        </w:rPr>
      </w:pPr>
      <w:r w:rsidRPr="008F6B94">
        <w:rPr>
          <w:rFonts w:eastAsia="Times New Roman" w:cs="Calibri"/>
          <w:color w:val="auto"/>
        </w:rPr>
        <w:t>Effective preparedness and response</w:t>
      </w:r>
    </w:p>
    <w:p w14:paraId="7078E401" w14:textId="77777777" w:rsidR="00327AC3" w:rsidRPr="004C741F" w:rsidRDefault="00327AC3" w:rsidP="00327AC3">
      <w:pPr>
        <w:pStyle w:val="ListParagraph"/>
        <w:tabs>
          <w:tab w:val="left" w:pos="252"/>
        </w:tabs>
        <w:snapToGrid w:val="0"/>
        <w:ind w:left="1080"/>
        <w:jc w:val="both"/>
        <w:rPr>
          <w:rFonts w:cs="Calibri"/>
          <w:b/>
          <w:bCs/>
          <w:u w:val="single"/>
        </w:rPr>
      </w:pPr>
    </w:p>
    <w:p w14:paraId="0C29DF20" w14:textId="51346A2D" w:rsidR="00DD174F" w:rsidRPr="00327AC3" w:rsidRDefault="00327AC3" w:rsidP="00327AC3">
      <w:pPr>
        <w:tabs>
          <w:tab w:val="left" w:pos="252"/>
        </w:tabs>
        <w:snapToGrid w:val="0"/>
        <w:jc w:val="both"/>
        <w:rPr>
          <w:b/>
          <w:bCs/>
          <w:sz w:val="24"/>
          <w:szCs w:val="24"/>
          <w:u w:val="single"/>
        </w:rPr>
      </w:pPr>
      <w:r w:rsidRPr="00327AC3">
        <w:rPr>
          <w:b/>
          <w:bCs/>
          <w:sz w:val="24"/>
          <w:szCs w:val="24"/>
        </w:rPr>
        <w:t>2.</w:t>
      </w:r>
      <w:r w:rsidRPr="00327AC3">
        <w:rPr>
          <w:b/>
          <w:bCs/>
          <w:sz w:val="24"/>
          <w:szCs w:val="24"/>
        </w:rPr>
        <w:tab/>
      </w:r>
      <w:r w:rsidR="00DD174F" w:rsidRPr="00327AC3">
        <w:rPr>
          <w:b/>
          <w:bCs/>
          <w:sz w:val="24"/>
          <w:szCs w:val="24"/>
        </w:rPr>
        <w:t>Delta V ver. 11 Implementation</w:t>
      </w:r>
      <w:r w:rsidR="003F2620" w:rsidRPr="00327AC3">
        <w:rPr>
          <w:b/>
          <w:bCs/>
          <w:sz w:val="24"/>
          <w:szCs w:val="24"/>
        </w:rPr>
        <w:t xml:space="preserve"> </w:t>
      </w:r>
      <w:r w:rsidR="00DD174F" w:rsidRPr="00327AC3">
        <w:rPr>
          <w:b/>
          <w:bCs/>
          <w:sz w:val="24"/>
          <w:szCs w:val="24"/>
        </w:rPr>
        <w:t>(In house training)</w:t>
      </w:r>
      <w:r>
        <w:rPr>
          <w:b/>
          <w:bCs/>
          <w:sz w:val="24"/>
          <w:szCs w:val="24"/>
        </w:rPr>
        <w:t>.</w:t>
      </w:r>
    </w:p>
    <w:p w14:paraId="32108AB7" w14:textId="77777777" w:rsidR="00B606F9" w:rsidRDefault="00B606F9" w:rsidP="00B606F9">
      <w:pPr>
        <w:numPr>
          <w:ilvl w:val="2"/>
          <w:numId w:val="17"/>
        </w:numPr>
        <w:tabs>
          <w:tab w:val="left" w:pos="252"/>
        </w:tabs>
      </w:pPr>
      <w:r>
        <w:t>System Overview</w:t>
      </w:r>
    </w:p>
    <w:p w14:paraId="72FA66D3" w14:textId="77777777" w:rsidR="00B606F9" w:rsidRDefault="00B606F9" w:rsidP="00B606F9">
      <w:pPr>
        <w:numPr>
          <w:ilvl w:val="2"/>
          <w:numId w:val="17"/>
        </w:numPr>
        <w:tabs>
          <w:tab w:val="left" w:pos="252"/>
        </w:tabs>
      </w:pPr>
      <w:r>
        <w:t>Explorer</w:t>
      </w:r>
    </w:p>
    <w:p w14:paraId="7D78CF5A" w14:textId="77777777" w:rsidR="00B606F9" w:rsidRDefault="00B606F9" w:rsidP="00B606F9">
      <w:pPr>
        <w:numPr>
          <w:ilvl w:val="2"/>
          <w:numId w:val="17"/>
        </w:numPr>
        <w:tabs>
          <w:tab w:val="left" w:pos="252"/>
        </w:tabs>
      </w:pPr>
      <w:r>
        <w:t>Control Studio</w:t>
      </w:r>
    </w:p>
    <w:p w14:paraId="73A7A5F3" w14:textId="77777777" w:rsidR="00B606F9" w:rsidRDefault="00B606F9" w:rsidP="00B606F9">
      <w:pPr>
        <w:numPr>
          <w:ilvl w:val="2"/>
          <w:numId w:val="17"/>
        </w:numPr>
        <w:tabs>
          <w:tab w:val="left" w:pos="252"/>
        </w:tabs>
      </w:pPr>
      <w:r>
        <w:t>Alarms &amp; Process History View</w:t>
      </w:r>
    </w:p>
    <w:p w14:paraId="79A704F8" w14:textId="77777777" w:rsidR="00B606F9" w:rsidRDefault="00B606F9" w:rsidP="00B606F9">
      <w:pPr>
        <w:numPr>
          <w:ilvl w:val="2"/>
          <w:numId w:val="17"/>
        </w:numPr>
        <w:tabs>
          <w:tab w:val="left" w:pos="252"/>
        </w:tabs>
      </w:pPr>
      <w:r>
        <w:t>Motor Control</w:t>
      </w:r>
    </w:p>
    <w:p w14:paraId="61EBDD5B" w14:textId="77777777" w:rsidR="00B606F9" w:rsidRDefault="00B606F9" w:rsidP="00B606F9">
      <w:pPr>
        <w:numPr>
          <w:ilvl w:val="2"/>
          <w:numId w:val="17"/>
        </w:numPr>
        <w:tabs>
          <w:tab w:val="left" w:pos="252"/>
        </w:tabs>
      </w:pPr>
      <w:r>
        <w:t>Regulatory Control</w:t>
      </w:r>
    </w:p>
    <w:p w14:paraId="51B35170" w14:textId="77777777" w:rsidR="00B606F9" w:rsidRDefault="00B606F9" w:rsidP="00B606F9">
      <w:pPr>
        <w:numPr>
          <w:ilvl w:val="2"/>
          <w:numId w:val="17"/>
        </w:numPr>
        <w:tabs>
          <w:tab w:val="left" w:pos="252"/>
        </w:tabs>
      </w:pPr>
      <w:r>
        <w:t>Workspace</w:t>
      </w:r>
    </w:p>
    <w:p w14:paraId="76A990C1" w14:textId="77777777" w:rsidR="00B606F9" w:rsidRDefault="00B606F9" w:rsidP="00B606F9">
      <w:pPr>
        <w:numPr>
          <w:ilvl w:val="2"/>
          <w:numId w:val="17"/>
        </w:numPr>
        <w:tabs>
          <w:tab w:val="left" w:pos="252"/>
        </w:tabs>
      </w:pPr>
      <w:r>
        <w:t>System Operation</w:t>
      </w:r>
    </w:p>
    <w:p w14:paraId="30770480" w14:textId="77777777" w:rsidR="00B606F9" w:rsidRDefault="00B606F9" w:rsidP="00B606F9">
      <w:pPr>
        <w:numPr>
          <w:ilvl w:val="2"/>
          <w:numId w:val="17"/>
        </w:numPr>
        <w:tabs>
          <w:tab w:val="left" w:pos="252"/>
        </w:tabs>
      </w:pPr>
      <w:r>
        <w:t>Sequential Function Charts</w:t>
      </w:r>
    </w:p>
    <w:p w14:paraId="2CAD2AC1" w14:textId="77777777" w:rsidR="00B606F9" w:rsidRDefault="00B606F9" w:rsidP="00B606F9">
      <w:pPr>
        <w:numPr>
          <w:ilvl w:val="2"/>
          <w:numId w:val="17"/>
        </w:numPr>
        <w:tabs>
          <w:tab w:val="left" w:pos="252"/>
        </w:tabs>
      </w:pPr>
      <w:r w:rsidRPr="00B606F9">
        <w:rPr>
          <w:rFonts w:eastAsia="Arial Narrow" w:cs="Arial Narrow"/>
        </w:rPr>
        <w:t xml:space="preserve"> </w:t>
      </w:r>
      <w:r>
        <w:t>Phase Logic</w:t>
      </w:r>
    </w:p>
    <w:p w14:paraId="5F82A8AA" w14:textId="77777777" w:rsidR="00327AC3" w:rsidRDefault="00B606F9" w:rsidP="00327AC3">
      <w:pPr>
        <w:numPr>
          <w:ilvl w:val="2"/>
          <w:numId w:val="17"/>
        </w:numPr>
        <w:tabs>
          <w:tab w:val="left" w:pos="252"/>
        </w:tabs>
      </w:pPr>
      <w:r>
        <w:t>Control Modules</w:t>
      </w:r>
    </w:p>
    <w:p w14:paraId="3D6189BE" w14:textId="505A5348" w:rsidR="00DD174F" w:rsidRPr="00327AC3" w:rsidRDefault="00327AC3" w:rsidP="00327AC3">
      <w:pPr>
        <w:tabs>
          <w:tab w:val="left" w:pos="252"/>
        </w:tabs>
      </w:pPr>
      <w:r>
        <w:rPr>
          <w:b/>
          <w:bCs/>
          <w:sz w:val="24"/>
          <w:szCs w:val="24"/>
        </w:rPr>
        <w:t>3.</w:t>
      </w:r>
      <w:r w:rsidR="00DD174F" w:rsidRPr="00327AC3">
        <w:rPr>
          <w:b/>
          <w:bCs/>
          <w:sz w:val="24"/>
          <w:szCs w:val="24"/>
        </w:rPr>
        <w:t>Samson Valve Technical application</w:t>
      </w:r>
      <w:r w:rsidR="003F2620" w:rsidRPr="00327AC3">
        <w:rPr>
          <w:b/>
          <w:bCs/>
          <w:sz w:val="24"/>
          <w:szCs w:val="24"/>
        </w:rPr>
        <w:t xml:space="preserve"> </w:t>
      </w:r>
      <w:r w:rsidR="00DD174F" w:rsidRPr="00327AC3">
        <w:rPr>
          <w:b/>
          <w:bCs/>
          <w:sz w:val="24"/>
          <w:szCs w:val="24"/>
        </w:rPr>
        <w:t>(In house training)</w:t>
      </w:r>
      <w:r w:rsidRPr="00327AC3">
        <w:rPr>
          <w:b/>
          <w:bCs/>
          <w:sz w:val="24"/>
          <w:szCs w:val="24"/>
        </w:rPr>
        <w:t>.</w:t>
      </w:r>
    </w:p>
    <w:p w14:paraId="55365AF4" w14:textId="77777777" w:rsidR="00B606F9" w:rsidRDefault="00B606F9" w:rsidP="00B606F9">
      <w:pPr>
        <w:numPr>
          <w:ilvl w:val="2"/>
          <w:numId w:val="17"/>
        </w:numPr>
        <w:tabs>
          <w:tab w:val="left" w:pos="252"/>
        </w:tabs>
      </w:pPr>
      <w:r>
        <w:t>Basic Theory of Samson valve</w:t>
      </w:r>
    </w:p>
    <w:p w14:paraId="214C1EF4" w14:textId="77777777" w:rsidR="00B606F9" w:rsidRDefault="00B606F9" w:rsidP="00B606F9">
      <w:pPr>
        <w:numPr>
          <w:ilvl w:val="2"/>
          <w:numId w:val="17"/>
        </w:numPr>
        <w:tabs>
          <w:tab w:val="left" w:pos="252"/>
        </w:tabs>
      </w:pPr>
      <w:r>
        <w:t>Valve Calibration</w:t>
      </w:r>
    </w:p>
    <w:p w14:paraId="004C4818" w14:textId="77777777" w:rsidR="00B606F9" w:rsidRDefault="00B606F9" w:rsidP="00B606F9">
      <w:pPr>
        <w:numPr>
          <w:ilvl w:val="2"/>
          <w:numId w:val="17"/>
        </w:numPr>
        <w:tabs>
          <w:tab w:val="left" w:pos="252"/>
        </w:tabs>
      </w:pPr>
      <w:r>
        <w:t>Overhaul valve</w:t>
      </w:r>
    </w:p>
    <w:p w14:paraId="09765ED8" w14:textId="77777777" w:rsidR="00B606F9" w:rsidRDefault="00B606F9" w:rsidP="00B606F9">
      <w:pPr>
        <w:numPr>
          <w:ilvl w:val="2"/>
          <w:numId w:val="17"/>
        </w:numPr>
        <w:tabs>
          <w:tab w:val="left" w:pos="252"/>
        </w:tabs>
      </w:pPr>
      <w:r>
        <w:t>Troubleshoot</w:t>
      </w:r>
    </w:p>
    <w:p w14:paraId="27CBAEB5" w14:textId="77777777" w:rsidR="00327AC3" w:rsidRDefault="00327AC3" w:rsidP="00327AC3">
      <w:pPr>
        <w:tabs>
          <w:tab w:val="left" w:pos="252"/>
        </w:tabs>
        <w:ind w:left="1080"/>
      </w:pPr>
    </w:p>
    <w:p w14:paraId="2F4515ED" w14:textId="034AC1D5" w:rsidR="00AC3737" w:rsidRPr="00327AC3" w:rsidRDefault="00DD174F" w:rsidP="00327AC3">
      <w:pPr>
        <w:pStyle w:val="ListParagraph"/>
        <w:numPr>
          <w:ilvl w:val="0"/>
          <w:numId w:val="17"/>
        </w:numPr>
        <w:tabs>
          <w:tab w:val="left" w:pos="252"/>
        </w:tabs>
        <w:snapToGrid w:val="0"/>
        <w:jc w:val="both"/>
        <w:rPr>
          <w:b/>
          <w:bCs/>
          <w:sz w:val="24"/>
          <w:szCs w:val="24"/>
          <w:u w:val="single"/>
        </w:rPr>
      </w:pPr>
      <w:proofErr w:type="spellStart"/>
      <w:r w:rsidRPr="00327AC3">
        <w:rPr>
          <w:b/>
          <w:bCs/>
          <w:sz w:val="24"/>
          <w:szCs w:val="24"/>
        </w:rPr>
        <w:t>Valtek</w:t>
      </w:r>
      <w:proofErr w:type="spellEnd"/>
      <w:r w:rsidRPr="00327AC3">
        <w:rPr>
          <w:b/>
          <w:bCs/>
          <w:sz w:val="24"/>
          <w:szCs w:val="24"/>
        </w:rPr>
        <w:t xml:space="preserve"> Valve</w:t>
      </w:r>
      <w:r w:rsidR="003F2620" w:rsidRPr="00327AC3">
        <w:rPr>
          <w:b/>
          <w:bCs/>
          <w:sz w:val="24"/>
          <w:szCs w:val="24"/>
        </w:rPr>
        <w:t xml:space="preserve"> </w:t>
      </w:r>
      <w:r w:rsidRPr="00327AC3">
        <w:rPr>
          <w:b/>
          <w:bCs/>
          <w:sz w:val="24"/>
          <w:szCs w:val="24"/>
        </w:rPr>
        <w:t>(Flow Serve) Technical application</w:t>
      </w:r>
      <w:r w:rsidR="00AC3737" w:rsidRPr="00327AC3">
        <w:rPr>
          <w:b/>
          <w:bCs/>
          <w:sz w:val="24"/>
          <w:szCs w:val="24"/>
        </w:rPr>
        <w:t xml:space="preserve"> </w:t>
      </w:r>
      <w:r w:rsidRPr="00327AC3">
        <w:rPr>
          <w:b/>
          <w:bCs/>
          <w:sz w:val="24"/>
          <w:szCs w:val="24"/>
        </w:rPr>
        <w:t>(In house training)</w:t>
      </w:r>
      <w:r w:rsidR="00327AC3">
        <w:rPr>
          <w:b/>
          <w:bCs/>
          <w:sz w:val="24"/>
          <w:szCs w:val="24"/>
        </w:rPr>
        <w:t>.</w:t>
      </w:r>
    </w:p>
    <w:p w14:paraId="0866E29E" w14:textId="77777777" w:rsidR="00AC3737" w:rsidRDefault="00AC3737" w:rsidP="00AC3737">
      <w:pPr>
        <w:numPr>
          <w:ilvl w:val="2"/>
          <w:numId w:val="17"/>
        </w:numPr>
        <w:tabs>
          <w:tab w:val="left" w:pos="252"/>
        </w:tabs>
      </w:pPr>
      <w:r>
        <w:t>Basic Theory of Samson valve</w:t>
      </w:r>
    </w:p>
    <w:p w14:paraId="6E107FBE" w14:textId="77777777" w:rsidR="00AC3737" w:rsidRDefault="00AC3737" w:rsidP="00AC3737">
      <w:pPr>
        <w:numPr>
          <w:ilvl w:val="2"/>
          <w:numId w:val="17"/>
        </w:numPr>
        <w:tabs>
          <w:tab w:val="left" w:pos="252"/>
        </w:tabs>
      </w:pPr>
      <w:r>
        <w:t>Valve Calibration</w:t>
      </w:r>
    </w:p>
    <w:p w14:paraId="0A018CA5" w14:textId="77777777" w:rsidR="00AC3737" w:rsidRDefault="00AC3737" w:rsidP="00AC3737">
      <w:pPr>
        <w:numPr>
          <w:ilvl w:val="2"/>
          <w:numId w:val="17"/>
        </w:numPr>
        <w:tabs>
          <w:tab w:val="left" w:pos="252"/>
        </w:tabs>
      </w:pPr>
      <w:r>
        <w:t>Overhaul valve</w:t>
      </w:r>
    </w:p>
    <w:p w14:paraId="7C84E74B" w14:textId="77777777" w:rsidR="00AC3737" w:rsidRDefault="00AC3737" w:rsidP="000A28B0">
      <w:pPr>
        <w:numPr>
          <w:ilvl w:val="2"/>
          <w:numId w:val="17"/>
        </w:numPr>
        <w:tabs>
          <w:tab w:val="left" w:pos="252"/>
        </w:tabs>
      </w:pPr>
      <w:r>
        <w:t>Troublesho</w:t>
      </w:r>
      <w:r w:rsidR="000A3621">
        <w:t>o</w:t>
      </w:r>
      <w:r w:rsidR="006D544B">
        <w:t>t</w:t>
      </w:r>
    </w:p>
    <w:p w14:paraId="19D7D71A" w14:textId="7E6ED240" w:rsidR="006D544B" w:rsidRPr="000A28B0" w:rsidRDefault="006D544B" w:rsidP="00327AC3">
      <w:pPr>
        <w:tabs>
          <w:tab w:val="left" w:pos="252"/>
        </w:tabs>
        <w:ind w:left="360"/>
        <w:sectPr w:rsidR="006D544B" w:rsidRPr="000A28B0" w:rsidSect="00CE070E">
          <w:type w:val="continuous"/>
          <w:pgSz w:w="12240" w:h="15840"/>
          <w:pgMar w:top="1020" w:right="920" w:bottom="593" w:left="980" w:header="289" w:footer="0" w:gutter="0"/>
          <w:cols w:num="2" w:space="720"/>
          <w:formProt w:val="0"/>
          <w:docGrid w:linePitch="312"/>
        </w:sectPr>
      </w:pPr>
    </w:p>
    <w:p w14:paraId="47D74580" w14:textId="77777777" w:rsidR="00737085" w:rsidRDefault="00737085" w:rsidP="006C463D">
      <w:pPr>
        <w:tabs>
          <w:tab w:val="left" w:pos="252"/>
          <w:tab w:val="left" w:pos="720"/>
        </w:tabs>
        <w:snapToGrid w:val="0"/>
        <w:jc w:val="both"/>
        <w:rPr>
          <w:b/>
          <w:color w:val="073763" w:themeColor="accent1" w:themeShade="80"/>
          <w:sz w:val="32"/>
          <w:szCs w:val="32"/>
          <w:u w:val="single"/>
        </w:rPr>
        <w:sectPr w:rsidR="00737085" w:rsidSect="007D0042">
          <w:type w:val="continuous"/>
          <w:pgSz w:w="12240" w:h="15840"/>
          <w:pgMar w:top="1020" w:right="920" w:bottom="593" w:left="980" w:header="289" w:footer="0" w:gutter="0"/>
          <w:cols w:space="720"/>
          <w:formProt w:val="0"/>
          <w:docGrid w:linePitch="312"/>
        </w:sectPr>
      </w:pPr>
    </w:p>
    <w:p w14:paraId="05F1DE4C" w14:textId="08AFF596" w:rsidR="006C463D" w:rsidRPr="00711D6F" w:rsidRDefault="00711D6F" w:rsidP="006D544B">
      <w:pPr>
        <w:jc w:val="both"/>
        <w:rPr>
          <w:color w:val="auto"/>
        </w:rPr>
      </w:pPr>
      <w:bookmarkStart w:id="0" w:name="_Hlk124510735"/>
      <w:r w:rsidRPr="00711D6F">
        <w:rPr>
          <w:color w:val="auto"/>
        </w:rPr>
        <w:t>I declare that the above details are true and I undertake to produce the appropriate documents on request.</w:t>
      </w:r>
    </w:p>
    <w:bookmarkEnd w:id="0"/>
    <w:p w14:paraId="3C228E6E" w14:textId="77777777" w:rsidR="006C463D" w:rsidRDefault="006C463D" w:rsidP="00D11703">
      <w:pPr>
        <w:jc w:val="both"/>
        <w:rPr>
          <w:b/>
          <w:color w:val="073763" w:themeColor="accent1" w:themeShade="80"/>
          <w:sz w:val="28"/>
          <w:szCs w:val="28"/>
        </w:rPr>
      </w:pPr>
    </w:p>
    <w:p w14:paraId="62FE2EAE" w14:textId="242E8DC7" w:rsidR="00A91889" w:rsidRPr="004F0751" w:rsidRDefault="00737085" w:rsidP="008305E2">
      <w:pPr>
        <w:jc w:val="both"/>
        <w:rPr>
          <w:b/>
          <w:color w:val="073763" w:themeColor="accent1" w:themeShade="80"/>
        </w:rPr>
      </w:pPr>
      <w:r>
        <w:rPr>
          <w:b/>
          <w:color w:val="073763" w:themeColor="accent1" w:themeShade="80"/>
        </w:rPr>
        <w:t>Sincerely</w:t>
      </w:r>
      <w:r w:rsidR="00A91889" w:rsidRPr="004F0751">
        <w:rPr>
          <w:b/>
          <w:color w:val="073763" w:themeColor="accent1" w:themeShade="80"/>
        </w:rPr>
        <w:t>,</w:t>
      </w:r>
    </w:p>
    <w:p w14:paraId="1B929E10" w14:textId="2C459ADB" w:rsidR="00A91889" w:rsidRPr="004F0751" w:rsidRDefault="00A91889" w:rsidP="00D11703">
      <w:pPr>
        <w:jc w:val="both"/>
        <w:rPr>
          <w:b/>
          <w:color w:val="073763" w:themeColor="accent1" w:themeShade="80"/>
        </w:rPr>
      </w:pPr>
    </w:p>
    <w:p w14:paraId="74308A00" w14:textId="052B16AB" w:rsidR="00A91889" w:rsidRPr="004F0751" w:rsidRDefault="00A91889" w:rsidP="00D11703">
      <w:pPr>
        <w:jc w:val="both"/>
        <w:rPr>
          <w:b/>
          <w:color w:val="073763" w:themeColor="accent1" w:themeShade="80"/>
        </w:rPr>
      </w:pPr>
    </w:p>
    <w:p w14:paraId="61114A8D" w14:textId="6151341A" w:rsidR="00A91889" w:rsidRPr="004F0751" w:rsidRDefault="00A91889" w:rsidP="008305E2">
      <w:pPr>
        <w:jc w:val="both"/>
        <w:rPr>
          <w:b/>
          <w:color w:val="073763" w:themeColor="accent1" w:themeShade="80"/>
        </w:rPr>
      </w:pPr>
      <w:r w:rsidRPr="004F0751">
        <w:rPr>
          <w:b/>
          <w:color w:val="073763" w:themeColor="accent1" w:themeShade="80"/>
        </w:rPr>
        <w:t>VICKY HUSEIN SIRAIT</w:t>
      </w:r>
    </w:p>
    <w:p w14:paraId="7B95D0A9" w14:textId="31C0B451" w:rsidR="007D0042" w:rsidRPr="002E028F" w:rsidRDefault="007D0042" w:rsidP="002E028F">
      <w:pPr>
        <w:jc w:val="both"/>
        <w:rPr>
          <w:b/>
          <w:color w:val="00B0F0"/>
          <w:sz w:val="28"/>
          <w:szCs w:val="28"/>
        </w:rPr>
      </w:pPr>
    </w:p>
    <w:sectPr w:rsidR="007D0042" w:rsidRPr="002E028F" w:rsidSect="007D0042">
      <w:type w:val="continuous"/>
      <w:pgSz w:w="12240" w:h="15840"/>
      <w:pgMar w:top="1020" w:right="920" w:bottom="593" w:left="980" w:header="289"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64F4" w14:textId="77777777" w:rsidR="00BE4B69" w:rsidRDefault="00BE4B69">
      <w:r>
        <w:separator/>
      </w:r>
    </w:p>
  </w:endnote>
  <w:endnote w:type="continuationSeparator" w:id="0">
    <w:p w14:paraId="665C761D" w14:textId="77777777" w:rsidR="00BE4B69" w:rsidRDefault="00BE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Segoe UI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70ED" w14:textId="77777777" w:rsidR="00BE4B69" w:rsidRDefault="00BE4B69">
      <w:r>
        <w:separator/>
      </w:r>
    </w:p>
  </w:footnote>
  <w:footnote w:type="continuationSeparator" w:id="0">
    <w:p w14:paraId="65925550" w14:textId="77777777" w:rsidR="00BE4B69" w:rsidRDefault="00BE4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72EC" w14:textId="77777777" w:rsidR="00232FCE" w:rsidRDefault="00232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7FC2" w14:textId="77777777" w:rsidR="00232FCE" w:rsidRDefault="00232FCE">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ECCF" w14:textId="77777777" w:rsidR="00232FCE" w:rsidRDefault="0023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169.5pt;visibility:visible;mso-wrap-style:square" o:bullet="t">
        <v:imagedata r:id="rId1" o:title=""/>
      </v:shape>
    </w:pict>
  </w:numPicBullet>
  <w:numPicBullet w:numPicBulletId="1">
    <w:pict>
      <v:shape id="_x0000_i1027" type="#_x0000_t75" style="width:11.25pt;height:11.25pt" o:bullet="t">
        <v:imagedata r:id="rId2" o:title="mso87A2"/>
      </v:shape>
    </w:pict>
  </w:numPicBullet>
  <w:numPicBullet w:numPicBulletId="2">
    <w:pict>
      <v:shape id="_x0000_i1028" type="#_x0000_t75" style="width:194.25pt;height:145.5pt;visibility:visible;mso-wrap-style:square" o:bullet="t">
        <v:imagedata r:id="rId3" o:title=""/>
      </v:shape>
    </w:pict>
  </w:numPicBullet>
  <w:numPicBullet w:numPicBulletId="3">
    <w:pict>
      <v:shape id="_x0000_i1029" type="#_x0000_t75" style="width:26.25pt;height:13.5pt;visibility:visible;mso-wrap-style:square" o:bullet="t">
        <v:imagedata r:id="rId4" o:title=""/>
      </v:shape>
    </w:pict>
  </w:numPicBullet>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Wingdings"/>
        <w:lang w:val="it-I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lang w:val="en-US" w:eastAsia="en-US"/>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6"/>
    <w:multiLevelType w:val="singleLevel"/>
    <w:tmpl w:val="BAB66A58"/>
    <w:name w:val="WW8Num6"/>
    <w:lvl w:ilvl="0">
      <w:start w:val="1"/>
      <w:numFmt w:val="bullet"/>
      <w:lvlText w:val=""/>
      <w:lvlJc w:val="left"/>
      <w:pPr>
        <w:tabs>
          <w:tab w:val="num" w:pos="360"/>
        </w:tabs>
        <w:ind w:left="360" w:hanging="360"/>
      </w:pPr>
      <w:rPr>
        <w:rFonts w:ascii="Wingdings" w:hAnsi="Wingdings" w:cs="Wingdings"/>
        <w:sz w:val="20"/>
        <w:szCs w:val="20"/>
        <w:lang w:val="en-US" w:eastAsia="en-US"/>
      </w:rPr>
    </w:lvl>
  </w:abstractNum>
  <w:abstractNum w:abstractNumId="5" w15:restartNumberingAfterBreak="0">
    <w:nsid w:val="00000007"/>
    <w:multiLevelType w:val="singleLevel"/>
    <w:tmpl w:val="0409000B"/>
    <w:lvl w:ilvl="0">
      <w:start w:val="1"/>
      <w:numFmt w:val="bullet"/>
      <w:lvlText w:val=""/>
      <w:lvlJc w:val="left"/>
      <w:pPr>
        <w:ind w:left="1080" w:hanging="360"/>
      </w:pPr>
      <w:rPr>
        <w:rFonts w:ascii="Wingdings" w:hAnsi="Wingdings" w:hint="default"/>
      </w:rPr>
    </w:lvl>
  </w:abstractNum>
  <w:abstractNum w:abstractNumId="6" w15:restartNumberingAfterBreak="0">
    <w:nsid w:val="02994696"/>
    <w:multiLevelType w:val="multilevel"/>
    <w:tmpl w:val="34C8653E"/>
    <w:numStyleLink w:val="Style1"/>
  </w:abstractNum>
  <w:abstractNum w:abstractNumId="7" w15:restartNumberingAfterBreak="0">
    <w:nsid w:val="032E317E"/>
    <w:multiLevelType w:val="multilevel"/>
    <w:tmpl w:val="EFAE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F5BF0"/>
    <w:multiLevelType w:val="hybridMultilevel"/>
    <w:tmpl w:val="8BD6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051C41"/>
    <w:multiLevelType w:val="hybridMultilevel"/>
    <w:tmpl w:val="52DE7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7261E7"/>
    <w:multiLevelType w:val="hybridMultilevel"/>
    <w:tmpl w:val="1AA8039E"/>
    <w:lvl w:ilvl="0" w:tplc="513848AA">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623D5"/>
    <w:multiLevelType w:val="multilevel"/>
    <w:tmpl w:val="D87A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F63113"/>
    <w:multiLevelType w:val="hybridMultilevel"/>
    <w:tmpl w:val="DD42B4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23E04C2"/>
    <w:multiLevelType w:val="hybridMultilevel"/>
    <w:tmpl w:val="5E6CD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34C7C94"/>
    <w:multiLevelType w:val="hybridMultilevel"/>
    <w:tmpl w:val="FEB2B1AE"/>
    <w:lvl w:ilvl="0" w:tplc="0409000B">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5" w15:restartNumberingAfterBreak="0">
    <w:nsid w:val="23095767"/>
    <w:multiLevelType w:val="hybridMultilevel"/>
    <w:tmpl w:val="8A0C948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6BE0681"/>
    <w:multiLevelType w:val="multilevel"/>
    <w:tmpl w:val="34C8653E"/>
    <w:numStyleLink w:val="Style1"/>
  </w:abstractNum>
  <w:abstractNum w:abstractNumId="17" w15:restartNumberingAfterBreak="0">
    <w:nsid w:val="28190523"/>
    <w:multiLevelType w:val="hybridMultilevel"/>
    <w:tmpl w:val="5C883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293F83"/>
    <w:multiLevelType w:val="multilevel"/>
    <w:tmpl w:val="AC88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5AC6"/>
    <w:multiLevelType w:val="hybridMultilevel"/>
    <w:tmpl w:val="2F60F8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213369"/>
    <w:multiLevelType w:val="multilevel"/>
    <w:tmpl w:val="34C8653E"/>
    <w:styleLink w:val="Styl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70704D"/>
    <w:multiLevelType w:val="hybridMultilevel"/>
    <w:tmpl w:val="E82093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494B3F"/>
    <w:multiLevelType w:val="multilevel"/>
    <w:tmpl w:val="C8AE39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E382E3B"/>
    <w:multiLevelType w:val="hybridMultilevel"/>
    <w:tmpl w:val="FDAC7218"/>
    <w:lvl w:ilvl="0" w:tplc="690A2A9C">
      <w:numFmt w:val="bullet"/>
      <w:lvlText w:val=""/>
      <w:lvlJc w:val="left"/>
      <w:pPr>
        <w:ind w:left="1080" w:hanging="360"/>
      </w:pPr>
      <w:rPr>
        <w:rFonts w:ascii="Wingdings" w:eastAsiaTheme="minorHAnsi" w:hAnsi="Wingdings" w:cstheme="minorHAnsi"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15:restartNumberingAfterBreak="0">
    <w:nsid w:val="3E7E2DFA"/>
    <w:multiLevelType w:val="hybridMultilevel"/>
    <w:tmpl w:val="FA86AF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F359F"/>
    <w:multiLevelType w:val="hybridMultilevel"/>
    <w:tmpl w:val="C2D4C0A2"/>
    <w:lvl w:ilvl="0" w:tplc="57CC9766">
      <w:start w:val="5"/>
      <w:numFmt w:val="decimal"/>
      <w:lvlText w:val="%1."/>
      <w:lvlJc w:val="left"/>
      <w:pPr>
        <w:ind w:left="720" w:hanging="360"/>
      </w:pPr>
      <w:rPr>
        <w:rFonts w:eastAsia="Times New Roman" w:hint="default"/>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A3B49"/>
    <w:multiLevelType w:val="multilevel"/>
    <w:tmpl w:val="19AACEB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15:restartNumberingAfterBreak="0">
    <w:nsid w:val="4FCA382C"/>
    <w:multiLevelType w:val="multilevel"/>
    <w:tmpl w:val="4B8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D73CC"/>
    <w:multiLevelType w:val="hybridMultilevel"/>
    <w:tmpl w:val="47888AEE"/>
    <w:lvl w:ilvl="0" w:tplc="3C04B050">
      <w:start w:val="1"/>
      <w:numFmt w:val="bullet"/>
      <w:lvlText w:val=""/>
      <w:lvlPicBulletId w:val="0"/>
      <w:lvlJc w:val="left"/>
      <w:pPr>
        <w:tabs>
          <w:tab w:val="num" w:pos="720"/>
        </w:tabs>
        <w:ind w:left="720" w:hanging="360"/>
      </w:pPr>
      <w:rPr>
        <w:rFonts w:ascii="Symbol" w:hAnsi="Symbol" w:hint="default"/>
      </w:rPr>
    </w:lvl>
    <w:lvl w:ilvl="1" w:tplc="73D06842" w:tentative="1">
      <w:start w:val="1"/>
      <w:numFmt w:val="bullet"/>
      <w:lvlText w:val=""/>
      <w:lvlJc w:val="left"/>
      <w:pPr>
        <w:tabs>
          <w:tab w:val="num" w:pos="1440"/>
        </w:tabs>
        <w:ind w:left="1440" w:hanging="360"/>
      </w:pPr>
      <w:rPr>
        <w:rFonts w:ascii="Symbol" w:hAnsi="Symbol" w:hint="default"/>
      </w:rPr>
    </w:lvl>
    <w:lvl w:ilvl="2" w:tplc="4A3AE93E" w:tentative="1">
      <w:start w:val="1"/>
      <w:numFmt w:val="bullet"/>
      <w:lvlText w:val=""/>
      <w:lvlJc w:val="left"/>
      <w:pPr>
        <w:tabs>
          <w:tab w:val="num" w:pos="2160"/>
        </w:tabs>
        <w:ind w:left="2160" w:hanging="360"/>
      </w:pPr>
      <w:rPr>
        <w:rFonts w:ascii="Symbol" w:hAnsi="Symbol" w:hint="default"/>
      </w:rPr>
    </w:lvl>
    <w:lvl w:ilvl="3" w:tplc="7416FD50" w:tentative="1">
      <w:start w:val="1"/>
      <w:numFmt w:val="bullet"/>
      <w:lvlText w:val=""/>
      <w:lvlJc w:val="left"/>
      <w:pPr>
        <w:tabs>
          <w:tab w:val="num" w:pos="2880"/>
        </w:tabs>
        <w:ind w:left="2880" w:hanging="360"/>
      </w:pPr>
      <w:rPr>
        <w:rFonts w:ascii="Symbol" w:hAnsi="Symbol" w:hint="default"/>
      </w:rPr>
    </w:lvl>
    <w:lvl w:ilvl="4" w:tplc="97529A9C" w:tentative="1">
      <w:start w:val="1"/>
      <w:numFmt w:val="bullet"/>
      <w:lvlText w:val=""/>
      <w:lvlJc w:val="left"/>
      <w:pPr>
        <w:tabs>
          <w:tab w:val="num" w:pos="3600"/>
        </w:tabs>
        <w:ind w:left="3600" w:hanging="360"/>
      </w:pPr>
      <w:rPr>
        <w:rFonts w:ascii="Symbol" w:hAnsi="Symbol" w:hint="default"/>
      </w:rPr>
    </w:lvl>
    <w:lvl w:ilvl="5" w:tplc="E5F6CE74" w:tentative="1">
      <w:start w:val="1"/>
      <w:numFmt w:val="bullet"/>
      <w:lvlText w:val=""/>
      <w:lvlJc w:val="left"/>
      <w:pPr>
        <w:tabs>
          <w:tab w:val="num" w:pos="4320"/>
        </w:tabs>
        <w:ind w:left="4320" w:hanging="360"/>
      </w:pPr>
      <w:rPr>
        <w:rFonts w:ascii="Symbol" w:hAnsi="Symbol" w:hint="default"/>
      </w:rPr>
    </w:lvl>
    <w:lvl w:ilvl="6" w:tplc="B802DB46" w:tentative="1">
      <w:start w:val="1"/>
      <w:numFmt w:val="bullet"/>
      <w:lvlText w:val=""/>
      <w:lvlJc w:val="left"/>
      <w:pPr>
        <w:tabs>
          <w:tab w:val="num" w:pos="5040"/>
        </w:tabs>
        <w:ind w:left="5040" w:hanging="360"/>
      </w:pPr>
      <w:rPr>
        <w:rFonts w:ascii="Symbol" w:hAnsi="Symbol" w:hint="default"/>
      </w:rPr>
    </w:lvl>
    <w:lvl w:ilvl="7" w:tplc="BF3CEAC8" w:tentative="1">
      <w:start w:val="1"/>
      <w:numFmt w:val="bullet"/>
      <w:lvlText w:val=""/>
      <w:lvlJc w:val="left"/>
      <w:pPr>
        <w:tabs>
          <w:tab w:val="num" w:pos="5760"/>
        </w:tabs>
        <w:ind w:left="5760" w:hanging="360"/>
      </w:pPr>
      <w:rPr>
        <w:rFonts w:ascii="Symbol" w:hAnsi="Symbol" w:hint="default"/>
      </w:rPr>
    </w:lvl>
    <w:lvl w:ilvl="8" w:tplc="C1A8E70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790676B"/>
    <w:multiLevelType w:val="hybridMultilevel"/>
    <w:tmpl w:val="5F86193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17059"/>
    <w:multiLevelType w:val="hybridMultilevel"/>
    <w:tmpl w:val="2DCE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E2DD6"/>
    <w:multiLevelType w:val="multilevel"/>
    <w:tmpl w:val="974A8222"/>
    <w:lvl w:ilvl="0">
      <w:start w:val="1"/>
      <w:numFmt w:val="decimal"/>
      <w:lvlText w:val="%1."/>
      <w:lvlJc w:val="left"/>
      <w:pPr>
        <w:ind w:left="360" w:hanging="360"/>
      </w:pPr>
      <w:rPr>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2C3C29"/>
    <w:multiLevelType w:val="hybridMultilevel"/>
    <w:tmpl w:val="48AE8B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6D6D6E"/>
    <w:multiLevelType w:val="hybridMultilevel"/>
    <w:tmpl w:val="BD6200E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D6D3B77"/>
    <w:multiLevelType w:val="hybridMultilevel"/>
    <w:tmpl w:val="3B128840"/>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C5715"/>
    <w:multiLevelType w:val="multilevel"/>
    <w:tmpl w:val="974A8222"/>
    <w:lvl w:ilvl="0">
      <w:start w:val="1"/>
      <w:numFmt w:val="decimal"/>
      <w:lvlText w:val="%1."/>
      <w:lvlJc w:val="left"/>
      <w:pPr>
        <w:ind w:left="360" w:hanging="360"/>
      </w:pPr>
      <w:rPr>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0"/>
  </w:num>
  <w:num w:numId="4">
    <w:abstractNumId w:val="34"/>
  </w:num>
  <w:num w:numId="5">
    <w:abstractNumId w:val="33"/>
  </w:num>
  <w:num w:numId="6">
    <w:abstractNumId w:val="3"/>
  </w:num>
  <w:num w:numId="7">
    <w:abstractNumId w:val="28"/>
  </w:num>
  <w:num w:numId="8">
    <w:abstractNumId w:val="2"/>
  </w:num>
  <w:num w:numId="9">
    <w:abstractNumId w:val="4"/>
  </w:num>
  <w:num w:numId="10">
    <w:abstractNumId w:val="10"/>
  </w:num>
  <w:num w:numId="11">
    <w:abstractNumId w:val="8"/>
  </w:num>
  <w:num w:numId="12">
    <w:abstractNumId w:val="24"/>
  </w:num>
  <w:num w:numId="13">
    <w:abstractNumId w:val="20"/>
  </w:num>
  <w:num w:numId="14">
    <w:abstractNumId w:val="6"/>
  </w:num>
  <w:num w:numId="15">
    <w:abstractNumId w:val="16"/>
  </w:num>
  <w:num w:numId="16">
    <w:abstractNumId w:val="23"/>
  </w:num>
  <w:num w:numId="17">
    <w:abstractNumId w:val="35"/>
  </w:num>
  <w:num w:numId="18">
    <w:abstractNumId w:val="18"/>
  </w:num>
  <w:num w:numId="19">
    <w:abstractNumId w:val="21"/>
  </w:num>
  <w:num w:numId="20">
    <w:abstractNumId w:val="27"/>
  </w:num>
  <w:num w:numId="21">
    <w:abstractNumId w:val="1"/>
  </w:num>
  <w:num w:numId="22">
    <w:abstractNumId w:val="31"/>
  </w:num>
  <w:num w:numId="23">
    <w:abstractNumId w:val="13"/>
  </w:num>
  <w:num w:numId="24">
    <w:abstractNumId w:val="30"/>
  </w:num>
  <w:num w:numId="25">
    <w:abstractNumId w:val="9"/>
  </w:num>
  <w:num w:numId="26">
    <w:abstractNumId w:val="29"/>
  </w:num>
  <w:num w:numId="27">
    <w:abstractNumId w:val="19"/>
  </w:num>
  <w:num w:numId="28">
    <w:abstractNumId w:val="32"/>
  </w:num>
  <w:num w:numId="29">
    <w:abstractNumId w:val="12"/>
  </w:num>
  <w:num w:numId="30">
    <w:abstractNumId w:val="17"/>
  </w:num>
  <w:num w:numId="31">
    <w:abstractNumId w:val="5"/>
  </w:num>
  <w:num w:numId="32">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 w:numId="35">
    <w:abstractNumId w:val="15"/>
  </w:num>
  <w:num w:numId="36">
    <w:abstractNumId w:val="7"/>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32F3"/>
    <w:rsid w:val="000332A8"/>
    <w:rsid w:val="00037E21"/>
    <w:rsid w:val="00080A9D"/>
    <w:rsid w:val="000A28B0"/>
    <w:rsid w:val="000A3621"/>
    <w:rsid w:val="000B6035"/>
    <w:rsid w:val="000B64C5"/>
    <w:rsid w:val="000C16C9"/>
    <w:rsid w:val="000E290B"/>
    <w:rsid w:val="000E5136"/>
    <w:rsid w:val="000F5758"/>
    <w:rsid w:val="001009C2"/>
    <w:rsid w:val="00103DEC"/>
    <w:rsid w:val="001260CE"/>
    <w:rsid w:val="00160017"/>
    <w:rsid w:val="00171EB1"/>
    <w:rsid w:val="0018058B"/>
    <w:rsid w:val="001C1237"/>
    <w:rsid w:val="001C7EFF"/>
    <w:rsid w:val="00222586"/>
    <w:rsid w:val="002326FC"/>
    <w:rsid w:val="00232FCE"/>
    <w:rsid w:val="002576CC"/>
    <w:rsid w:val="002A4184"/>
    <w:rsid w:val="002A5580"/>
    <w:rsid w:val="002B6E75"/>
    <w:rsid w:val="002B71FC"/>
    <w:rsid w:val="002E028F"/>
    <w:rsid w:val="00321AFB"/>
    <w:rsid w:val="00324A81"/>
    <w:rsid w:val="00327AC3"/>
    <w:rsid w:val="00327D15"/>
    <w:rsid w:val="003367F1"/>
    <w:rsid w:val="0035232B"/>
    <w:rsid w:val="003600E9"/>
    <w:rsid w:val="00363C8A"/>
    <w:rsid w:val="003B1648"/>
    <w:rsid w:val="003C1299"/>
    <w:rsid w:val="003C155B"/>
    <w:rsid w:val="003C4044"/>
    <w:rsid w:val="003D3E54"/>
    <w:rsid w:val="003F2620"/>
    <w:rsid w:val="00400FE5"/>
    <w:rsid w:val="00417963"/>
    <w:rsid w:val="004311DB"/>
    <w:rsid w:val="00434471"/>
    <w:rsid w:val="00463784"/>
    <w:rsid w:val="00464390"/>
    <w:rsid w:val="00472C63"/>
    <w:rsid w:val="004C741F"/>
    <w:rsid w:val="004F0751"/>
    <w:rsid w:val="00502B9D"/>
    <w:rsid w:val="00515ECE"/>
    <w:rsid w:val="005347F6"/>
    <w:rsid w:val="005445E8"/>
    <w:rsid w:val="005676BA"/>
    <w:rsid w:val="00567726"/>
    <w:rsid w:val="005743E5"/>
    <w:rsid w:val="00580799"/>
    <w:rsid w:val="0059446B"/>
    <w:rsid w:val="005A103D"/>
    <w:rsid w:val="005B5F67"/>
    <w:rsid w:val="005C6AA2"/>
    <w:rsid w:val="005E7AAD"/>
    <w:rsid w:val="00606EBD"/>
    <w:rsid w:val="006146F6"/>
    <w:rsid w:val="00624606"/>
    <w:rsid w:val="00660A2B"/>
    <w:rsid w:val="00674779"/>
    <w:rsid w:val="006C463D"/>
    <w:rsid w:val="006D544B"/>
    <w:rsid w:val="006E09E9"/>
    <w:rsid w:val="006E74F5"/>
    <w:rsid w:val="006F09C5"/>
    <w:rsid w:val="006F6B20"/>
    <w:rsid w:val="00711D6F"/>
    <w:rsid w:val="0072319F"/>
    <w:rsid w:val="007269C0"/>
    <w:rsid w:val="007305ED"/>
    <w:rsid w:val="00737085"/>
    <w:rsid w:val="00737663"/>
    <w:rsid w:val="0074064F"/>
    <w:rsid w:val="00740D03"/>
    <w:rsid w:val="00741F87"/>
    <w:rsid w:val="00771DB8"/>
    <w:rsid w:val="007916C2"/>
    <w:rsid w:val="00792399"/>
    <w:rsid w:val="007A19A8"/>
    <w:rsid w:val="007B7E24"/>
    <w:rsid w:val="007D0042"/>
    <w:rsid w:val="007D49B9"/>
    <w:rsid w:val="007D6BB1"/>
    <w:rsid w:val="00803964"/>
    <w:rsid w:val="00806FBB"/>
    <w:rsid w:val="008305E2"/>
    <w:rsid w:val="00833D6A"/>
    <w:rsid w:val="008864F5"/>
    <w:rsid w:val="008C2553"/>
    <w:rsid w:val="008C2A07"/>
    <w:rsid w:val="008F359A"/>
    <w:rsid w:val="008F6B94"/>
    <w:rsid w:val="0092504D"/>
    <w:rsid w:val="009359CA"/>
    <w:rsid w:val="0094379C"/>
    <w:rsid w:val="00960AC3"/>
    <w:rsid w:val="00965B6C"/>
    <w:rsid w:val="00992DF5"/>
    <w:rsid w:val="009A152D"/>
    <w:rsid w:val="009F5B30"/>
    <w:rsid w:val="00A15C7F"/>
    <w:rsid w:val="00A645E1"/>
    <w:rsid w:val="00A838AF"/>
    <w:rsid w:val="00A87A90"/>
    <w:rsid w:val="00A91889"/>
    <w:rsid w:val="00AB315C"/>
    <w:rsid w:val="00AC3737"/>
    <w:rsid w:val="00AD3EEA"/>
    <w:rsid w:val="00AD4A45"/>
    <w:rsid w:val="00AD580F"/>
    <w:rsid w:val="00AE1F8C"/>
    <w:rsid w:val="00AE21D0"/>
    <w:rsid w:val="00AF4AD9"/>
    <w:rsid w:val="00B1672A"/>
    <w:rsid w:val="00B16849"/>
    <w:rsid w:val="00B47590"/>
    <w:rsid w:val="00B606F9"/>
    <w:rsid w:val="00B81E10"/>
    <w:rsid w:val="00B957DE"/>
    <w:rsid w:val="00BB6B42"/>
    <w:rsid w:val="00BD4C7E"/>
    <w:rsid w:val="00BD5506"/>
    <w:rsid w:val="00BE0C9B"/>
    <w:rsid w:val="00BE4B69"/>
    <w:rsid w:val="00BF05E6"/>
    <w:rsid w:val="00C02B5E"/>
    <w:rsid w:val="00C105D7"/>
    <w:rsid w:val="00C34066"/>
    <w:rsid w:val="00C3443C"/>
    <w:rsid w:val="00C57AA3"/>
    <w:rsid w:val="00C64131"/>
    <w:rsid w:val="00C66C58"/>
    <w:rsid w:val="00C74732"/>
    <w:rsid w:val="00C90C1D"/>
    <w:rsid w:val="00C93CC6"/>
    <w:rsid w:val="00CA2F17"/>
    <w:rsid w:val="00CB2A16"/>
    <w:rsid w:val="00CC1C26"/>
    <w:rsid w:val="00CD32D4"/>
    <w:rsid w:val="00CE070E"/>
    <w:rsid w:val="00CE086D"/>
    <w:rsid w:val="00CE3FBB"/>
    <w:rsid w:val="00CF67A0"/>
    <w:rsid w:val="00D11703"/>
    <w:rsid w:val="00D20349"/>
    <w:rsid w:val="00D2082C"/>
    <w:rsid w:val="00D20D2C"/>
    <w:rsid w:val="00D34874"/>
    <w:rsid w:val="00D37423"/>
    <w:rsid w:val="00D4405B"/>
    <w:rsid w:val="00D53772"/>
    <w:rsid w:val="00D872C6"/>
    <w:rsid w:val="00DA0179"/>
    <w:rsid w:val="00DA5F16"/>
    <w:rsid w:val="00DC022C"/>
    <w:rsid w:val="00DC0318"/>
    <w:rsid w:val="00DD174F"/>
    <w:rsid w:val="00DD2EF6"/>
    <w:rsid w:val="00DD3C28"/>
    <w:rsid w:val="00DE6940"/>
    <w:rsid w:val="00DF5B26"/>
    <w:rsid w:val="00E03A85"/>
    <w:rsid w:val="00E05232"/>
    <w:rsid w:val="00E41987"/>
    <w:rsid w:val="00E71540"/>
    <w:rsid w:val="00E75935"/>
    <w:rsid w:val="00E92A7A"/>
    <w:rsid w:val="00E961F5"/>
    <w:rsid w:val="00F068A1"/>
    <w:rsid w:val="00F06CCD"/>
    <w:rsid w:val="00F07F28"/>
    <w:rsid w:val="00F335C5"/>
    <w:rsid w:val="00F41066"/>
    <w:rsid w:val="00F45F7A"/>
    <w:rsid w:val="00F81900"/>
    <w:rsid w:val="00F87FB9"/>
    <w:rsid w:val="00F907E3"/>
    <w:rsid w:val="00F9414A"/>
    <w:rsid w:val="00F953B0"/>
    <w:rsid w:val="00FA05C1"/>
    <w:rsid w:val="00FC3A2F"/>
    <w:rsid w:val="00FD0DD7"/>
    <w:rsid w:val="00FE32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rules v:ext="edit">
        <o:r id="V:Rule2" type="connector" idref="#_x0000_s2054"/>
      </o:rules>
    </o:shapelayout>
  </w:shapeDefaults>
  <w:decimalSymbol w:val="."/>
  <w:listSeparator w:val=","/>
  <w14:docId w14:val="34A1FD14"/>
  <w15:docId w15:val="{12C6F162-E140-4B95-AE07-FA77AE4E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2"/>
      <w:szCs w:val="22"/>
    </w:rPr>
  </w:style>
  <w:style w:type="paragraph" w:styleId="Heading1">
    <w:name w:val="heading 1"/>
    <w:basedOn w:val="Normal"/>
    <w:next w:val="Normal"/>
    <w:uiPriority w:val="9"/>
    <w:qFormat/>
    <w:pPr>
      <w:keepNext/>
      <w:outlineLvl w:val="0"/>
    </w:pPr>
    <w:rPr>
      <w:rFonts w:ascii="Verdana" w:eastAsia="Times New Roman" w:hAnsi="Verdana" w:cs="Times New Roman"/>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rPr>
  </w:style>
  <w:style w:type="character" w:styleId="Hyperlink">
    <w:name w:val="Hyperlink"/>
    <w:rPr>
      <w:color w:val="0000FF"/>
      <w:u w:val="single"/>
    </w:rPr>
  </w:style>
  <w:style w:type="character" w:customStyle="1" w:styleId="Heading1Char">
    <w:name w:val="Heading 1 Char"/>
    <w:qFormat/>
    <w:rPr>
      <w:rFonts w:ascii="Verdana" w:eastAsia="Times New Roman" w:hAnsi="Verdana" w:cs="Times New Roman"/>
      <w:b/>
      <w:bCs/>
      <w:color w:val="0000FF"/>
      <w:sz w:val="22"/>
      <w:szCs w:val="24"/>
    </w:rPr>
  </w:style>
  <w:style w:type="character" w:styleId="BookTitle">
    <w:name w:val="Book Title"/>
    <w:qFormat/>
    <w:rPr>
      <w:b/>
      <w:bCs/>
      <w:smallCaps/>
      <w:spacing w:val="5"/>
    </w:rPr>
  </w:style>
  <w:style w:type="character" w:customStyle="1" w:styleId="HeaderChar">
    <w:name w:val="Header Char"/>
    <w:uiPriority w:val="99"/>
    <w:qFormat/>
    <w:rPr>
      <w:rFonts w:ascii="Times New Roman" w:eastAsia="Times New Roman" w:hAnsi="Times New Roman" w:cs="Times New Roman"/>
      <w:sz w:val="24"/>
      <w:szCs w:val="24"/>
      <w:lang w:val="x-none" w:eastAsia="x-none"/>
    </w:rPr>
  </w:style>
  <w:style w:type="character" w:styleId="Strong">
    <w:name w:val="Strong"/>
    <w:uiPriority w:val="22"/>
    <w:qFormat/>
    <w:rPr>
      <w:b/>
      <w:bC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basedOn w:val="CommentTextChar"/>
    <w:qFormat/>
    <w:rPr>
      <w:b/>
      <w:bCs/>
    </w:rPr>
  </w:style>
  <w:style w:type="character" w:customStyle="1" w:styleId="WW8Num2z0">
    <w:name w:val="WW8Num2z0"/>
    <w:qFormat/>
    <w:rPr>
      <w:rFonts w:ascii="Symbol" w:hAnsi="Symbol" w:cs="Wingdings"/>
      <w:lang w:val="it-IT"/>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before="68"/>
    </w:pPr>
    <w:rPr>
      <w:rFonts w:ascii="Arial" w:eastAsia="Arial" w:hAnsi="Arial"/>
      <w:b/>
      <w:bCs/>
      <w:sz w:val="25"/>
      <w:szCs w:val="25"/>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style>
  <w:style w:type="paragraph" w:customStyle="1" w:styleId="TableParagraph">
    <w:name w:val="Table Paragraph"/>
    <w:basedOn w:val="Normal"/>
    <w:qFormat/>
  </w:style>
  <w:style w:type="paragraph" w:styleId="BalloonText">
    <w:name w:val="Balloon Text"/>
    <w:basedOn w:val="Normal"/>
    <w:qFormat/>
    <w:rPr>
      <w:rFonts w:ascii="Tahoma" w:hAnsi="Tahoma" w:cs="Times New Roman"/>
      <w:sz w:val="16"/>
      <w:szCs w:val="16"/>
      <w:lang w:val="x-none" w:eastAsia="x-none"/>
    </w:rPr>
  </w:style>
  <w:style w:type="paragraph" w:customStyle="1" w:styleId="paragraph">
    <w:name w:val="paragraph"/>
    <w:basedOn w:val="Normal"/>
    <w:qFormat/>
    <w:pPr>
      <w:spacing w:before="280" w:after="280"/>
    </w:pPr>
    <w:rPr>
      <w:rFonts w:ascii="Times New Roman" w:eastAsia="Times New Roman" w:hAnsi="Times New Roman" w:cs="Times New Roman"/>
      <w:sz w:val="24"/>
      <w:szCs w:val="24"/>
      <w:lang w:val="en-IN" w:eastAsia="en-IN"/>
    </w:rPr>
  </w:style>
  <w:style w:type="paragraph" w:customStyle="1" w:styleId="HeaderandFooter">
    <w:name w:val="Header and Footer"/>
    <w:basedOn w:val="Normal"/>
    <w:qFormat/>
  </w:style>
  <w:style w:type="paragraph" w:styleId="Header">
    <w:name w:val="header"/>
    <w:basedOn w:val="Normal"/>
    <w:uiPriority w:val="99"/>
    <w:pPr>
      <w:tabs>
        <w:tab w:val="center" w:pos="4680"/>
        <w:tab w:val="right" w:pos="9360"/>
      </w:tabs>
    </w:pPr>
    <w:rPr>
      <w:rFonts w:ascii="Times New Roman" w:eastAsia="Times New Roman" w:hAnsi="Times New Roman" w:cs="Times New Roman"/>
      <w:sz w:val="24"/>
      <w:szCs w:val="24"/>
      <w:lang w:val="x-none" w:eastAsia="x-none"/>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numbering" w:customStyle="1" w:styleId="WW8Num2">
    <w:name w:val="WW8Num2"/>
    <w:qFormat/>
  </w:style>
  <w:style w:type="character" w:customStyle="1" w:styleId="WW8Num7z3">
    <w:name w:val="WW8Num7z3"/>
    <w:rsid w:val="00992DF5"/>
  </w:style>
  <w:style w:type="numbering" w:customStyle="1" w:styleId="Style1">
    <w:name w:val="Style1"/>
    <w:uiPriority w:val="99"/>
    <w:rsid w:val="001260CE"/>
    <w:pPr>
      <w:numPr>
        <w:numId w:val="13"/>
      </w:numPr>
    </w:pPr>
  </w:style>
  <w:style w:type="paragraph" w:styleId="NoSpacing">
    <w:name w:val="No Spacing"/>
    <w:uiPriority w:val="1"/>
    <w:qFormat/>
    <w:rsid w:val="00D2082C"/>
    <w:pPr>
      <w:suppressAutoHyphens w:val="0"/>
    </w:pPr>
    <w:rPr>
      <w:rFonts w:asciiTheme="minorHAnsi" w:eastAsiaTheme="minorEastAsia" w:hAnsiTheme="minorHAnsi" w:cstheme="minorBidi"/>
      <w:sz w:val="22"/>
      <w:szCs w:val="22"/>
    </w:rPr>
  </w:style>
  <w:style w:type="character" w:customStyle="1" w:styleId="rynqvb">
    <w:name w:val="rynqvb"/>
    <w:basedOn w:val="DefaultParagraphFont"/>
    <w:rsid w:val="00DE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2274">
      <w:bodyDiv w:val="1"/>
      <w:marLeft w:val="0"/>
      <w:marRight w:val="0"/>
      <w:marTop w:val="0"/>
      <w:marBottom w:val="0"/>
      <w:divBdr>
        <w:top w:val="none" w:sz="0" w:space="0" w:color="auto"/>
        <w:left w:val="none" w:sz="0" w:space="0" w:color="auto"/>
        <w:bottom w:val="none" w:sz="0" w:space="0" w:color="auto"/>
        <w:right w:val="none" w:sz="0" w:space="0" w:color="auto"/>
      </w:divBdr>
    </w:div>
    <w:div w:id="454980907">
      <w:bodyDiv w:val="1"/>
      <w:marLeft w:val="0"/>
      <w:marRight w:val="0"/>
      <w:marTop w:val="0"/>
      <w:marBottom w:val="0"/>
      <w:divBdr>
        <w:top w:val="none" w:sz="0" w:space="0" w:color="auto"/>
        <w:left w:val="none" w:sz="0" w:space="0" w:color="auto"/>
        <w:bottom w:val="none" w:sz="0" w:space="0" w:color="auto"/>
        <w:right w:val="none" w:sz="0" w:space="0" w:color="auto"/>
      </w:divBdr>
    </w:div>
    <w:div w:id="494034810">
      <w:bodyDiv w:val="1"/>
      <w:marLeft w:val="0"/>
      <w:marRight w:val="0"/>
      <w:marTop w:val="0"/>
      <w:marBottom w:val="0"/>
      <w:divBdr>
        <w:top w:val="none" w:sz="0" w:space="0" w:color="auto"/>
        <w:left w:val="none" w:sz="0" w:space="0" w:color="auto"/>
        <w:bottom w:val="none" w:sz="0" w:space="0" w:color="auto"/>
        <w:right w:val="none" w:sz="0" w:space="0" w:color="auto"/>
      </w:divBdr>
    </w:div>
    <w:div w:id="1313408800">
      <w:bodyDiv w:val="1"/>
      <w:marLeft w:val="0"/>
      <w:marRight w:val="0"/>
      <w:marTop w:val="0"/>
      <w:marBottom w:val="0"/>
      <w:divBdr>
        <w:top w:val="none" w:sz="0" w:space="0" w:color="auto"/>
        <w:left w:val="none" w:sz="0" w:space="0" w:color="auto"/>
        <w:bottom w:val="none" w:sz="0" w:space="0" w:color="auto"/>
        <w:right w:val="none" w:sz="0" w:space="0" w:color="auto"/>
      </w:divBdr>
    </w:div>
    <w:div w:id="1683513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Berli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9CC2-CFC1-4001-AFEF-665B140B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Kathanaruthottathil Joseph Joy</dc:creator>
  <dc:description/>
  <cp:lastModifiedBy>Vicky Husein Sirait</cp:lastModifiedBy>
  <cp:revision>120</cp:revision>
  <cp:lastPrinted>2023-01-21T10:55:00Z</cp:lastPrinted>
  <dcterms:created xsi:type="dcterms:W3CDTF">2017-11-11T13:25:00Z</dcterms:created>
  <dcterms:modified xsi:type="dcterms:W3CDTF">2023-06-23T12:47:00Z</dcterms:modified>
  <dc:language>id-ID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2016-09-01T00:00:00Z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2017-04-27T00:00:00Z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